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Times New Roman"/>
          <w:color w:val="auto"/>
          <w:kern w:val="2"/>
          <w:sz w:val="22"/>
          <w:szCs w:val="20"/>
          <w:lang w:eastAsia="en-US"/>
          <w14:ligatures w14:val="standardContextual"/>
        </w:rPr>
        <w:id w:val="-3410119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C222863" w14:textId="49845C53" w:rsidR="00584F0E" w:rsidRDefault="00584F0E">
          <w:pPr>
            <w:pStyle w:val="Overskriftforinnhaldsliste"/>
          </w:pPr>
          <w:r>
            <w:t>Innhald</w:t>
          </w:r>
        </w:p>
        <w:p w14:paraId="4AE13CEF" w14:textId="69D9AD50" w:rsidR="00900AB6" w:rsidRDefault="00584F0E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n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217859" w:history="1">
            <w:r w:rsidR="00900AB6" w:rsidRPr="000F0352">
              <w:rPr>
                <w:rStyle w:val="Hyperkopling"/>
                <w:noProof/>
              </w:rPr>
              <w:t>Visma Flyt PPT – rutine</w:t>
            </w:r>
            <w:r w:rsidR="00900AB6">
              <w:rPr>
                <w:noProof/>
                <w:webHidden/>
              </w:rPr>
              <w:tab/>
            </w:r>
            <w:r w:rsidR="00900AB6">
              <w:rPr>
                <w:noProof/>
                <w:webHidden/>
              </w:rPr>
              <w:fldChar w:fldCharType="begin"/>
            </w:r>
            <w:r w:rsidR="00900AB6">
              <w:rPr>
                <w:noProof/>
                <w:webHidden/>
              </w:rPr>
              <w:instrText xml:space="preserve"> PAGEREF _Toc215217859 \h </w:instrText>
            </w:r>
            <w:r w:rsidR="00900AB6">
              <w:rPr>
                <w:noProof/>
                <w:webHidden/>
              </w:rPr>
            </w:r>
            <w:r w:rsidR="00900AB6">
              <w:rPr>
                <w:noProof/>
                <w:webHidden/>
              </w:rPr>
              <w:fldChar w:fldCharType="separate"/>
            </w:r>
            <w:r w:rsidR="00900AB6">
              <w:rPr>
                <w:noProof/>
                <w:webHidden/>
              </w:rPr>
              <w:t>2</w:t>
            </w:r>
            <w:r w:rsidR="00900AB6">
              <w:rPr>
                <w:noProof/>
                <w:webHidden/>
              </w:rPr>
              <w:fldChar w:fldCharType="end"/>
            </w:r>
          </w:hyperlink>
        </w:p>
        <w:p w14:paraId="3DEB69B3" w14:textId="0955832B" w:rsidR="00900AB6" w:rsidRDefault="00900AB6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n-NO"/>
            </w:rPr>
          </w:pPr>
          <w:hyperlink w:anchor="_Toc215217860" w:history="1">
            <w:r w:rsidRPr="000F0352">
              <w:rPr>
                <w:rStyle w:val="Hyperkopling"/>
                <w:noProof/>
              </w:rPr>
              <w:t>Ansvar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_Toc215217860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2DFCE" w14:textId="7AB44461" w:rsidR="00900AB6" w:rsidRDefault="00900AB6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n-NO"/>
            </w:rPr>
          </w:pPr>
          <w:hyperlink w:anchor="_Toc215217861" w:history="1">
            <w:r w:rsidRPr="000F0352">
              <w:rPr>
                <w:rStyle w:val="Hyperkopling"/>
                <w:noProof/>
              </w:rPr>
              <w:t>Brukarrettar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_Toc215217861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0AB45" w14:textId="3611F447" w:rsidR="00900AB6" w:rsidRDefault="00900AB6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n-NO"/>
            </w:rPr>
          </w:pPr>
          <w:hyperlink w:anchor="_Toc215217862" w:history="1">
            <w:r w:rsidRPr="000F0352">
              <w:rPr>
                <w:rStyle w:val="Hyperkopling"/>
                <w:noProof/>
              </w:rPr>
              <w:t>Roller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_Toc215217862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0729D8" w14:textId="2D19BC53" w:rsidR="00900AB6" w:rsidRDefault="00900AB6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n-NO"/>
            </w:rPr>
          </w:pPr>
          <w:hyperlink w:anchor="_Toc215217863" w:history="1">
            <w:r w:rsidRPr="000F0352">
              <w:rPr>
                <w:rStyle w:val="Hyperkopling"/>
                <w:noProof/>
              </w:rPr>
              <w:t>Kvalitetssikring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_Toc215217863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D0AA7" w14:textId="5CB576EF" w:rsidR="00900AB6" w:rsidRDefault="00900AB6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n-NO"/>
            </w:rPr>
          </w:pPr>
          <w:hyperlink w:anchor="_Toc215217864" w:history="1">
            <w:r w:rsidRPr="000F0352">
              <w:rPr>
                <w:rStyle w:val="Hyperkopling"/>
                <w:noProof/>
              </w:rPr>
              <w:t>Registrering, journalføring og arkivering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_Toc215217864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E7192" w14:textId="02A4A80E" w:rsidR="00900AB6" w:rsidRDefault="00900AB6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n-NO"/>
            </w:rPr>
          </w:pPr>
          <w:hyperlink w:anchor="_Toc215217865" w:history="1">
            <w:r w:rsidRPr="000F0352">
              <w:rPr>
                <w:rStyle w:val="Hyperkopling"/>
                <w:noProof/>
              </w:rPr>
              <w:t>Sending av dokument: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_Toc215217865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7E41F" w14:textId="1A6E48C5" w:rsidR="00900AB6" w:rsidRDefault="00900AB6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n-NO"/>
            </w:rPr>
          </w:pPr>
          <w:hyperlink w:anchor="_Toc215217866" w:history="1">
            <w:r w:rsidRPr="000F0352">
              <w:rPr>
                <w:rStyle w:val="Hyperkopling"/>
                <w:noProof/>
              </w:rPr>
              <w:t>Mottak av dokument: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_Toc215217866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783A7" w14:textId="227C9C77" w:rsidR="00900AB6" w:rsidRDefault="00900AB6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n-NO"/>
            </w:rPr>
          </w:pPr>
          <w:hyperlink w:anchor="_Toc215217867" w:history="1">
            <w:r w:rsidRPr="000F0352">
              <w:rPr>
                <w:rStyle w:val="Hyperkopling"/>
                <w:noProof/>
              </w:rPr>
              <w:t>Tidspunkt for konvertering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_Toc215217867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928A63" w14:textId="78DF1A6B" w:rsidR="00900AB6" w:rsidRDefault="00900AB6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n-NO"/>
            </w:rPr>
          </w:pPr>
          <w:hyperlink w:anchor="_Toc215217868" w:history="1">
            <w:r w:rsidRPr="000F0352">
              <w:rPr>
                <w:rStyle w:val="Hyperkopling"/>
                <w:noProof/>
              </w:rPr>
              <w:t>Rutinar som definerer ansvar for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_Toc215217868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D3E761" w14:textId="44F694C1" w:rsidR="00900AB6" w:rsidRDefault="00900AB6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n-NO"/>
            </w:rPr>
          </w:pPr>
          <w:hyperlink w:anchor="_Toc215217869" w:history="1">
            <w:r w:rsidRPr="000F0352">
              <w:rPr>
                <w:rStyle w:val="Hyperkopling"/>
                <w:noProof/>
              </w:rPr>
              <w:t>Registrering og arkivering om systemet er ut av drift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_Toc215217869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07857" w14:textId="4857D460" w:rsidR="00900AB6" w:rsidRDefault="00900AB6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n-NO"/>
            </w:rPr>
          </w:pPr>
          <w:hyperlink w:anchor="_Toc215217870" w:history="1">
            <w:r w:rsidRPr="000F0352">
              <w:rPr>
                <w:rStyle w:val="Hyperkopling"/>
                <w:noProof/>
              </w:rPr>
              <w:t>Sikkerheit og personvern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_Toc215217870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55E13" w14:textId="4E7FE8E3" w:rsidR="00900AB6" w:rsidRDefault="00900AB6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n-NO"/>
            </w:rPr>
          </w:pPr>
          <w:hyperlink w:anchor="_Toc215217871" w:history="1">
            <w:r w:rsidRPr="000F0352">
              <w:rPr>
                <w:rStyle w:val="Hyperkopling"/>
                <w:noProof/>
              </w:rPr>
              <w:t>Sikring av papirdokumentasjon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_Toc215217871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6C8C8" w14:textId="183E5638" w:rsidR="00900AB6" w:rsidRDefault="00900AB6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n-NO"/>
            </w:rPr>
          </w:pPr>
          <w:hyperlink w:anchor="_Toc215217872" w:history="1">
            <w:r w:rsidRPr="000F0352">
              <w:rPr>
                <w:rStyle w:val="Hyperkopling"/>
                <w:noProof/>
              </w:rPr>
              <w:t>Destruksjon av papirversjon etter skanning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_Toc215217872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F17E3D" w14:textId="4C83E164" w:rsidR="00900AB6" w:rsidRDefault="00900AB6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n-NO"/>
            </w:rPr>
          </w:pPr>
          <w:hyperlink w:anchor="_Toc215217873" w:history="1">
            <w:r w:rsidRPr="000F0352">
              <w:rPr>
                <w:rStyle w:val="Hyperkopling"/>
                <w:noProof/>
              </w:rPr>
              <w:t>Elektroniske arkiv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_Toc215217873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4E557" w14:textId="65D627B4" w:rsidR="00900AB6" w:rsidRDefault="00900AB6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n-NO"/>
            </w:rPr>
          </w:pPr>
          <w:hyperlink w:anchor="_Toc215217874" w:history="1">
            <w:r w:rsidRPr="000F0352">
              <w:rPr>
                <w:rStyle w:val="Hyperkopling"/>
                <w:noProof/>
              </w:rPr>
              <w:t>Kvalitetssikring ved skanning av innkomne papirdokument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_Toc215217874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F2C20" w14:textId="0FA8B73D" w:rsidR="00900AB6" w:rsidRDefault="00900AB6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n-NO"/>
            </w:rPr>
          </w:pPr>
          <w:hyperlink w:anchor="_Toc215217875" w:history="1">
            <w:r w:rsidRPr="000F0352">
              <w:rPr>
                <w:rStyle w:val="Hyperkopling"/>
                <w:noProof/>
              </w:rPr>
              <w:t>Arkivkjerne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_Toc215217875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744119" w14:textId="7E2C8237" w:rsidR="00584F0E" w:rsidRDefault="00584F0E">
          <w:r>
            <w:rPr>
              <w:b/>
              <w:bCs/>
            </w:rPr>
            <w:fldChar w:fldCharType="end"/>
          </w:r>
        </w:p>
      </w:sdtContent>
    </w:sdt>
    <w:p w14:paraId="41EB6514" w14:textId="77777777" w:rsidR="00584F0E" w:rsidRDefault="00584F0E">
      <w:pPr>
        <w:rPr>
          <w:rFonts w:eastAsia="Times New Roman"/>
          <w:b/>
          <w:bCs/>
          <w:caps/>
          <w:kern w:val="32"/>
          <w:sz w:val="28"/>
          <w:szCs w:val="32"/>
        </w:rPr>
      </w:pPr>
      <w:r>
        <w:br w:type="page"/>
      </w:r>
    </w:p>
    <w:p w14:paraId="3BDA4C0A" w14:textId="0DC461DF" w:rsidR="002526D7" w:rsidRPr="00543C9B" w:rsidRDefault="003D21F6" w:rsidP="003D21F6">
      <w:pPr>
        <w:pStyle w:val="Overskrift1"/>
      </w:pPr>
      <w:bookmarkStart w:id="0" w:name="_Toc215217859"/>
      <w:r w:rsidRPr="00543C9B">
        <w:lastRenderedPageBreak/>
        <w:t>Visma Flyt PPT – rutine</w:t>
      </w:r>
      <w:bookmarkEnd w:id="0"/>
    </w:p>
    <w:p w14:paraId="14E252E9" w14:textId="77777777" w:rsidR="003D21F6" w:rsidRPr="00543C9B" w:rsidRDefault="003D21F6" w:rsidP="003D21F6"/>
    <w:p w14:paraId="10AC09FA" w14:textId="7EC77D92" w:rsidR="003D21F6" w:rsidRPr="00543C9B" w:rsidRDefault="003D21F6" w:rsidP="00343BD1">
      <w:pPr>
        <w:pStyle w:val="Overskrift2"/>
      </w:pPr>
      <w:bookmarkStart w:id="1" w:name="_Toc215217860"/>
      <w:r w:rsidRPr="00543C9B">
        <w:t>Ansvar</w:t>
      </w:r>
      <w:bookmarkEnd w:id="1"/>
    </w:p>
    <w:p w14:paraId="049D4676" w14:textId="33D870A3" w:rsidR="00E75544" w:rsidRPr="00543C9B" w:rsidRDefault="00E75544" w:rsidP="00E75544">
      <w:r w:rsidRPr="00543C9B">
        <w:t xml:space="preserve">Offentlege organ pliktar å ha arkiv </w:t>
      </w:r>
      <w:hyperlink r:id="rId8" w:history="1">
        <w:r w:rsidRPr="00543C9B">
          <w:rPr>
            <w:rStyle w:val="Hyperkopling"/>
          </w:rPr>
          <w:t>jf. arkivlova 6.</w:t>
        </w:r>
      </w:hyperlink>
      <w:r w:rsidR="004A51FF" w:rsidRPr="00543C9B">
        <w:t xml:space="preserve"> </w:t>
      </w:r>
      <w:r w:rsidR="00990C2F" w:rsidRPr="00543C9B">
        <w:t xml:space="preserve">Ansvaret </w:t>
      </w:r>
      <w:r w:rsidR="00994FA4" w:rsidRPr="00543C9B">
        <w:t xml:space="preserve">for arkiva i Ulstein kommune </w:t>
      </w:r>
      <w:r w:rsidR="00990C2F" w:rsidRPr="00543C9B">
        <w:t>er delegert til leiar servicetorg og dokumentsenter</w:t>
      </w:r>
      <w:r w:rsidR="00263EC1" w:rsidRPr="00543C9B">
        <w:t xml:space="preserve"> </w:t>
      </w:r>
      <w:hyperlink r:id="rId9" w:history="1">
        <w:r w:rsidR="00263EC1" w:rsidRPr="00543C9B">
          <w:rPr>
            <w:rStyle w:val="Hyperkopling"/>
          </w:rPr>
          <w:t>(delegeringsreglement</w:t>
        </w:r>
      </w:hyperlink>
      <w:r w:rsidR="00263EC1" w:rsidRPr="00543C9B">
        <w:t>)</w:t>
      </w:r>
    </w:p>
    <w:p w14:paraId="68F3B1FA" w14:textId="77777777" w:rsidR="00343BD1" w:rsidRPr="00543C9B" w:rsidRDefault="00343BD1" w:rsidP="00343BD1"/>
    <w:p w14:paraId="120E75DA" w14:textId="095A6C93" w:rsidR="00343BD1" w:rsidRDefault="00092B21" w:rsidP="002C0FF4">
      <w:r w:rsidRPr="00543C9B">
        <w:t>D</w:t>
      </w:r>
      <w:r w:rsidR="00170A79" w:rsidRPr="00543C9B">
        <w:t>okumentasjonsplan</w:t>
      </w:r>
      <w:r w:rsidR="00C53DFB">
        <w:t xml:space="preserve"> for </w:t>
      </w:r>
      <w:r w:rsidR="00AD0B66">
        <w:t>SS6</w:t>
      </w:r>
      <w:r w:rsidRPr="00543C9B">
        <w:t xml:space="preserve"> inneheld opplysningar om </w:t>
      </w:r>
      <w:r w:rsidR="002C0FF4" w:rsidRPr="00543C9B">
        <w:t>PPT-tenesta,</w:t>
      </w:r>
      <w:r w:rsidRPr="00543C9B">
        <w:t xml:space="preserve"> </w:t>
      </w:r>
      <w:hyperlink r:id="rId10" w:history="1">
        <w:r w:rsidRPr="00543C9B">
          <w:rPr>
            <w:rStyle w:val="Hyperkopling"/>
          </w:rPr>
          <w:t>o</w:t>
        </w:r>
        <w:r w:rsidR="00D0527F" w:rsidRPr="00543C9B">
          <w:rPr>
            <w:rStyle w:val="Hyperkopling"/>
          </w:rPr>
          <w:t>versikt over arkiv</w:t>
        </w:r>
        <w:r w:rsidR="00AD0B66" w:rsidRPr="00543C9B">
          <w:rPr>
            <w:rStyle w:val="Hyperkopling"/>
          </w:rPr>
          <w:t>behaldning</w:t>
        </w:r>
        <w:r w:rsidR="00170A79" w:rsidRPr="00543C9B">
          <w:rPr>
            <w:rStyle w:val="Hyperkopling"/>
          </w:rPr>
          <w:t xml:space="preserve"> Ulstein kommune PPT-tenesta</w:t>
        </w:r>
        <w:r w:rsidR="002C0FF4" w:rsidRPr="00543C9B">
          <w:rPr>
            <w:rStyle w:val="Hyperkopling"/>
          </w:rPr>
          <w:t>.</w:t>
        </w:r>
      </w:hyperlink>
      <w:r w:rsidR="001C784D" w:rsidRPr="00543C9B">
        <w:t xml:space="preserve"> </w:t>
      </w:r>
      <w:r w:rsidR="005C0EEA" w:rsidRPr="00543C9B">
        <w:t>Ytterlegare</w:t>
      </w:r>
      <w:r w:rsidR="00E828F7" w:rsidRPr="00543C9B">
        <w:t xml:space="preserve"> informasjon om systemet slik som </w:t>
      </w:r>
      <w:r w:rsidR="001E690A">
        <w:t>o</w:t>
      </w:r>
      <w:r w:rsidR="001E690A" w:rsidRPr="00543C9B">
        <w:t>ppbevaring og sikring av elektroniske arkivdokument</w:t>
      </w:r>
      <w:r w:rsidR="001E690A">
        <w:t>,</w:t>
      </w:r>
      <w:r w:rsidR="001E690A" w:rsidRPr="00543C9B">
        <w:t xml:space="preserve"> </w:t>
      </w:r>
      <w:r w:rsidR="005C0EEA" w:rsidRPr="00543C9B">
        <w:t>tekniske data</w:t>
      </w:r>
      <w:r w:rsidR="0038149D" w:rsidRPr="00543C9B">
        <w:t xml:space="preserve"> og </w:t>
      </w:r>
      <w:r w:rsidR="00F665BD" w:rsidRPr="00543C9B">
        <w:t>integrasjonar</w:t>
      </w:r>
      <w:r w:rsidR="00596C77" w:rsidRPr="00543C9B">
        <w:t xml:space="preserve"> </w:t>
      </w:r>
      <w:r w:rsidR="0038149D" w:rsidRPr="00543C9B">
        <w:t>ligg i samsvar under system og arkivplan</w:t>
      </w:r>
      <w:r w:rsidR="006E1E02" w:rsidRPr="00543C9B">
        <w:t>.</w:t>
      </w:r>
    </w:p>
    <w:p w14:paraId="54F9C66F" w14:textId="77777777" w:rsidR="00343BD1" w:rsidRPr="00543C9B" w:rsidRDefault="00343BD1" w:rsidP="00343BD1"/>
    <w:p w14:paraId="74309A0C" w14:textId="2FAFC7AC" w:rsidR="00343BD1" w:rsidRDefault="0051541D" w:rsidP="003D21F6">
      <w:r w:rsidRPr="00543C9B">
        <w:t xml:space="preserve">Det </w:t>
      </w:r>
      <w:r w:rsidR="001B6984">
        <w:t xml:space="preserve">overordna </w:t>
      </w:r>
      <w:r w:rsidRPr="00543C9B">
        <w:t xml:space="preserve">ansvaret for arkivet ligg </w:t>
      </w:r>
      <w:r w:rsidR="00616008" w:rsidRPr="00543C9B">
        <w:t>hjå PPT-tenesta ved</w:t>
      </w:r>
      <w:r w:rsidR="00A80A3B">
        <w:t xml:space="preserve"> </w:t>
      </w:r>
      <w:r w:rsidR="00A94898" w:rsidRPr="00636255">
        <w:t xml:space="preserve">PPT-leiar og </w:t>
      </w:r>
      <w:r w:rsidR="001B6984" w:rsidRPr="00636255">
        <w:t>de</w:t>
      </w:r>
      <w:r w:rsidR="00CB6ECF" w:rsidRPr="00636255">
        <w:t>n</w:t>
      </w:r>
      <w:r w:rsidR="001B6984" w:rsidRPr="00636255">
        <w:t xml:space="preserve"> daglege</w:t>
      </w:r>
      <w:r w:rsidR="00FB4AC3" w:rsidRPr="00636255">
        <w:t xml:space="preserve"> drifta </w:t>
      </w:r>
      <w:r w:rsidR="001B6984" w:rsidRPr="00636255">
        <w:t xml:space="preserve"> er</w:t>
      </w:r>
      <w:r w:rsidR="00F13D5F" w:rsidRPr="00636255">
        <w:t xml:space="preserve"> delegert til</w:t>
      </w:r>
      <w:r w:rsidR="001B6984" w:rsidRPr="00636255">
        <w:t xml:space="preserve"> </w:t>
      </w:r>
      <w:r w:rsidR="00A94898" w:rsidRPr="00636255">
        <w:t>administrativ konsulent.</w:t>
      </w:r>
    </w:p>
    <w:p w14:paraId="64B8384B" w14:textId="77777777" w:rsidR="00BF5844" w:rsidRPr="00543C9B" w:rsidRDefault="00BF5844" w:rsidP="003D21F6"/>
    <w:p w14:paraId="4C075D8E" w14:textId="64D6F72D" w:rsidR="00343BD1" w:rsidRPr="00543C9B" w:rsidRDefault="00343BD1" w:rsidP="00533FFF">
      <w:pPr>
        <w:pStyle w:val="Overskrift2"/>
      </w:pPr>
      <w:bookmarkStart w:id="2" w:name="_Toc215217861"/>
      <w:r w:rsidRPr="00543C9B">
        <w:t>Bruk</w:t>
      </w:r>
      <w:r w:rsidR="00616008" w:rsidRPr="00543C9B">
        <w:t>arrettar</w:t>
      </w:r>
      <w:bookmarkEnd w:id="2"/>
    </w:p>
    <w:p w14:paraId="6D9848BC" w14:textId="38D5ABB5" w:rsidR="00343BD1" w:rsidRPr="00543C9B" w:rsidRDefault="00343BD1" w:rsidP="00343BD1">
      <w:r w:rsidRPr="00543C9B">
        <w:t>Systemansvarl</w:t>
      </w:r>
      <w:r w:rsidR="00533FFF" w:rsidRPr="00543C9B">
        <w:t>eg</w:t>
      </w:r>
      <w:r w:rsidRPr="00543C9B">
        <w:t xml:space="preserve"> </w:t>
      </w:r>
      <w:r w:rsidR="00B007D3">
        <w:t>(</w:t>
      </w:r>
      <w:r w:rsidR="00B007D3" w:rsidRPr="00636255">
        <w:t>PPT-leiar og administrativ konsulent)</w:t>
      </w:r>
      <w:r w:rsidR="00B007D3">
        <w:t xml:space="preserve"> </w:t>
      </w:r>
      <w:r w:rsidRPr="00543C9B">
        <w:t>har ansvar for tildeling av bruk</w:t>
      </w:r>
      <w:r w:rsidR="00533FFF" w:rsidRPr="00543C9B">
        <w:t>a</w:t>
      </w:r>
      <w:r w:rsidRPr="00543C9B">
        <w:t>r</w:t>
      </w:r>
      <w:r w:rsidR="00475FAA" w:rsidRPr="00543C9B">
        <w:t>rettar i fagsystemet</w:t>
      </w:r>
      <w:r w:rsidRPr="00543C9B">
        <w:t xml:space="preserve">. </w:t>
      </w:r>
      <w:r w:rsidR="00840A4E" w:rsidRPr="00046B74">
        <w:t>A</w:t>
      </w:r>
      <w:r w:rsidR="00A94898" w:rsidRPr="00046B74">
        <w:t>dministrativ konsulent</w:t>
      </w:r>
      <w:r w:rsidR="00A94898">
        <w:t xml:space="preserve"> </w:t>
      </w:r>
      <w:r w:rsidRPr="00543C9B">
        <w:t>har som systemansvarl</w:t>
      </w:r>
      <w:r w:rsidR="00475FAA" w:rsidRPr="00543C9B">
        <w:t>e</w:t>
      </w:r>
      <w:r w:rsidRPr="00543C9B">
        <w:t xml:space="preserve">ge ansvaret for </w:t>
      </w:r>
      <w:proofErr w:type="spellStart"/>
      <w:r w:rsidRPr="00543C9B">
        <w:t>ajourh</w:t>
      </w:r>
      <w:r w:rsidR="00475FAA" w:rsidRPr="00543C9B">
        <w:t>a</w:t>
      </w:r>
      <w:r w:rsidRPr="00543C9B">
        <w:t>ld</w:t>
      </w:r>
      <w:proofErr w:type="spellEnd"/>
      <w:r w:rsidRPr="00543C9B">
        <w:t xml:space="preserve"> og tildeling av rett funksjon som styrer den </w:t>
      </w:r>
      <w:r w:rsidR="00475FAA" w:rsidRPr="00543C9B">
        <w:t xml:space="preserve">tilsette sine </w:t>
      </w:r>
      <w:r w:rsidRPr="00543C9B">
        <w:t>tilgang</w:t>
      </w:r>
      <w:r w:rsidR="00475FAA" w:rsidRPr="00543C9B">
        <w:t>a</w:t>
      </w:r>
      <w:r w:rsidRPr="00543C9B">
        <w:t>r.</w:t>
      </w:r>
    </w:p>
    <w:p w14:paraId="062B3329" w14:textId="77777777" w:rsidR="00343BD1" w:rsidRDefault="00343BD1" w:rsidP="00343BD1"/>
    <w:p w14:paraId="7D782A65" w14:textId="77777777" w:rsidR="00BF5844" w:rsidRPr="00543C9B" w:rsidRDefault="00BF5844" w:rsidP="00343BD1"/>
    <w:p w14:paraId="42565DDF" w14:textId="2906AFDF" w:rsidR="00343BD1" w:rsidRPr="00543C9B" w:rsidRDefault="00343BD1" w:rsidP="00343BD1">
      <w:pPr>
        <w:rPr>
          <w:b/>
          <w:bCs/>
        </w:rPr>
      </w:pPr>
      <w:proofErr w:type="spellStart"/>
      <w:r w:rsidRPr="00543C9B">
        <w:rPr>
          <w:b/>
          <w:bCs/>
        </w:rPr>
        <w:t>Ajourh</w:t>
      </w:r>
      <w:r w:rsidR="00475FAA" w:rsidRPr="00543C9B">
        <w:rPr>
          <w:b/>
          <w:bCs/>
        </w:rPr>
        <w:t>a</w:t>
      </w:r>
      <w:r w:rsidRPr="00543C9B">
        <w:rPr>
          <w:b/>
          <w:bCs/>
        </w:rPr>
        <w:t>ld</w:t>
      </w:r>
      <w:proofErr w:type="spellEnd"/>
      <w:r w:rsidRPr="00543C9B">
        <w:rPr>
          <w:b/>
          <w:bCs/>
        </w:rPr>
        <w:t xml:space="preserve"> av tilgang</w:t>
      </w:r>
      <w:r w:rsidR="00475FAA" w:rsidRPr="00543C9B">
        <w:rPr>
          <w:b/>
          <w:bCs/>
        </w:rPr>
        <w:t>a</w:t>
      </w:r>
      <w:r w:rsidRPr="00543C9B">
        <w:rPr>
          <w:b/>
          <w:bCs/>
        </w:rPr>
        <w:t>r:</w:t>
      </w:r>
    </w:p>
    <w:p w14:paraId="065C13C6" w14:textId="77777777" w:rsidR="00343BD1" w:rsidRPr="00543C9B" w:rsidRDefault="00343BD1" w:rsidP="00343BD1"/>
    <w:p w14:paraId="69B60C66" w14:textId="20D105FC" w:rsidR="00343BD1" w:rsidRPr="00543C9B" w:rsidRDefault="00840A4E" w:rsidP="00343BD1">
      <w:r w:rsidRPr="00046B74">
        <w:t>A</w:t>
      </w:r>
      <w:r w:rsidR="00B007D3" w:rsidRPr="00046B74">
        <w:t xml:space="preserve">dministrativ konsulent </w:t>
      </w:r>
      <w:r w:rsidR="00343BD1" w:rsidRPr="00543C9B">
        <w:t>har ansvaret for at tilgang</w:t>
      </w:r>
      <w:r w:rsidR="00313A64" w:rsidRPr="00543C9B">
        <w:t>a</w:t>
      </w:r>
      <w:r w:rsidR="00343BD1" w:rsidRPr="00543C9B">
        <w:t xml:space="preserve">r blir </w:t>
      </w:r>
      <w:proofErr w:type="spellStart"/>
      <w:r w:rsidR="00343BD1" w:rsidRPr="00543C9B">
        <w:t>ajourh</w:t>
      </w:r>
      <w:r w:rsidR="00313A64" w:rsidRPr="00543C9B">
        <w:t>alde</w:t>
      </w:r>
      <w:proofErr w:type="spellEnd"/>
      <w:r w:rsidR="00313A64" w:rsidRPr="00543C9B">
        <w:t xml:space="preserve"> </w:t>
      </w:r>
      <w:r w:rsidR="00343BD1" w:rsidRPr="00543C9B">
        <w:t>kontinuerl</w:t>
      </w:r>
      <w:r w:rsidR="004445E7" w:rsidRPr="00543C9B">
        <w:t>e</w:t>
      </w:r>
      <w:r w:rsidR="00343BD1" w:rsidRPr="00543C9B">
        <w:t xml:space="preserve">g. </w:t>
      </w:r>
      <w:r w:rsidR="004445E7" w:rsidRPr="00543C9B">
        <w:t xml:space="preserve">I det ligg det </w:t>
      </w:r>
      <w:r w:rsidR="002079F4" w:rsidRPr="00543C9B">
        <w:t>å gjere endringar når tilsette startar, sluttar eller får endra stilling og dermed endra behov for tilgang i systemet.</w:t>
      </w:r>
      <w:r w:rsidR="00AD19DB" w:rsidRPr="00543C9B">
        <w:t xml:space="preserve"> </w:t>
      </w:r>
    </w:p>
    <w:p w14:paraId="14BF8B5E" w14:textId="1641B3C4" w:rsidR="00AD19DB" w:rsidRPr="00543C9B" w:rsidRDefault="00B007D3" w:rsidP="00343BD1">
      <w:r>
        <w:t xml:space="preserve"> </w:t>
      </w:r>
    </w:p>
    <w:p w14:paraId="7967AEF7" w14:textId="585BC05E" w:rsidR="00343BD1" w:rsidRDefault="00974ACA" w:rsidP="003D21F6">
      <w:r w:rsidRPr="00182DDB">
        <w:t>I Visma Flyt PPT blir det inndelt i brukarrettar (rollene) i tilgangsgrupper, alt etter kva funksjonar og tilgangar vedkommande skal ha. Saksbehandlarar som skal ha like rettar, blir knytte til same gruppe</w:t>
      </w:r>
      <w:r w:rsidR="00E95E29" w:rsidRPr="00182DDB">
        <w:t xml:space="preserve"> </w:t>
      </w:r>
      <w:r w:rsidRPr="00182DDB">
        <w:t>(</w:t>
      </w:r>
      <w:r w:rsidR="00E95E29" w:rsidRPr="00182DDB">
        <w:t>t</w:t>
      </w:r>
      <w:r w:rsidRPr="00182DDB">
        <w:t>eam). Tilgangsgruppene blir sette opp slik at dei speglar organiseringa i PP-tenesta.</w:t>
      </w:r>
    </w:p>
    <w:p w14:paraId="7B8C81A2" w14:textId="77777777" w:rsidR="00BF5844" w:rsidRPr="00543C9B" w:rsidRDefault="00BF5844" w:rsidP="003D21F6"/>
    <w:p w14:paraId="2AB170F2" w14:textId="7739A479" w:rsidR="00343BD1" w:rsidRPr="00543C9B" w:rsidRDefault="00343BD1" w:rsidP="00533FFF">
      <w:pPr>
        <w:pStyle w:val="Overskrift3"/>
      </w:pPr>
      <w:bookmarkStart w:id="3" w:name="_Toc215217862"/>
      <w:r w:rsidRPr="00543C9B">
        <w:t>Roller</w:t>
      </w:r>
      <w:bookmarkEnd w:id="3"/>
    </w:p>
    <w:p w14:paraId="05D9DF2C" w14:textId="77777777" w:rsidR="00281325" w:rsidRPr="00543C9B" w:rsidRDefault="00343BD1" w:rsidP="00343BD1">
      <w:r w:rsidRPr="00543C9B">
        <w:t>Visma Flyt PPT har ulike roller. E</w:t>
      </w:r>
      <w:r w:rsidR="00AD19DB" w:rsidRPr="00543C9B">
        <w:t>i</w:t>
      </w:r>
      <w:r w:rsidRPr="00543C9B">
        <w:t>n bruk</w:t>
      </w:r>
      <w:r w:rsidR="00AD19DB" w:rsidRPr="00543C9B">
        <w:t>a</w:t>
      </w:r>
      <w:r w:rsidRPr="00543C9B">
        <w:t>r kan ha tilgang til fle</w:t>
      </w:r>
      <w:r w:rsidR="00AD19DB" w:rsidRPr="00543C9B">
        <w:t>i</w:t>
      </w:r>
      <w:r w:rsidRPr="00543C9B">
        <w:t xml:space="preserve">re roller. Rollene som </w:t>
      </w:r>
      <w:r w:rsidR="00C26698" w:rsidRPr="00543C9B">
        <w:t>er</w:t>
      </w:r>
      <w:r w:rsidRPr="00543C9B">
        <w:t xml:space="preserve"> i </w:t>
      </w:r>
      <w:r w:rsidR="00281325" w:rsidRPr="00543C9B">
        <w:t>systemet:</w:t>
      </w:r>
    </w:p>
    <w:p w14:paraId="0754F2D5" w14:textId="77777777" w:rsidR="000C4B61" w:rsidRPr="00685C7B" w:rsidRDefault="000C4B61" w:rsidP="000C4B61">
      <w:pPr>
        <w:pStyle w:val="Listeavsnitt"/>
        <w:numPr>
          <w:ilvl w:val="0"/>
          <w:numId w:val="5"/>
        </w:numPr>
      </w:pPr>
      <w:r w:rsidRPr="00685C7B">
        <w:t>Leiar</w:t>
      </w:r>
    </w:p>
    <w:p w14:paraId="60F4827C" w14:textId="77777777" w:rsidR="000C4B61" w:rsidRPr="00685C7B" w:rsidRDefault="000C4B61" w:rsidP="000C4B61">
      <w:pPr>
        <w:pStyle w:val="Listeavsnitt"/>
        <w:numPr>
          <w:ilvl w:val="0"/>
          <w:numId w:val="5"/>
        </w:numPr>
      </w:pPr>
      <w:r w:rsidRPr="00685C7B">
        <w:t>Nestleiar</w:t>
      </w:r>
    </w:p>
    <w:p w14:paraId="6ECBF232" w14:textId="646D67FC" w:rsidR="000C4B61" w:rsidRPr="00685C7B" w:rsidRDefault="000C4B61" w:rsidP="00281325">
      <w:pPr>
        <w:pStyle w:val="Listeavsnitt"/>
        <w:numPr>
          <w:ilvl w:val="0"/>
          <w:numId w:val="5"/>
        </w:numPr>
      </w:pPr>
      <w:r w:rsidRPr="00685C7B">
        <w:t>Konsulent</w:t>
      </w:r>
    </w:p>
    <w:p w14:paraId="6F3DDC7B" w14:textId="77777777" w:rsidR="000C4B61" w:rsidRPr="00685C7B" w:rsidRDefault="000C4B61" w:rsidP="000C4B61">
      <w:pPr>
        <w:pStyle w:val="Listeavsnitt"/>
        <w:numPr>
          <w:ilvl w:val="0"/>
          <w:numId w:val="5"/>
        </w:numPr>
      </w:pPr>
      <w:r w:rsidRPr="00685C7B">
        <w:t xml:space="preserve">Administrator </w:t>
      </w:r>
    </w:p>
    <w:p w14:paraId="4A2544B4" w14:textId="3168EFA2" w:rsidR="000C4B61" w:rsidRPr="00685C7B" w:rsidRDefault="000C4B61" w:rsidP="000C4B61">
      <w:pPr>
        <w:pStyle w:val="Listeavsnitt"/>
        <w:numPr>
          <w:ilvl w:val="0"/>
          <w:numId w:val="5"/>
        </w:numPr>
      </w:pPr>
      <w:r w:rsidRPr="00685C7B">
        <w:t>PP- rådgjevar</w:t>
      </w:r>
    </w:p>
    <w:p w14:paraId="588691E8" w14:textId="13AB4BD7" w:rsidR="000C4B61" w:rsidRPr="00685C7B" w:rsidRDefault="000C4B61" w:rsidP="000C4B61">
      <w:pPr>
        <w:pStyle w:val="Listeavsnitt"/>
        <w:numPr>
          <w:ilvl w:val="0"/>
          <w:numId w:val="5"/>
        </w:numPr>
      </w:pPr>
      <w:r w:rsidRPr="00685C7B">
        <w:t>Merkantil</w:t>
      </w:r>
      <w:r w:rsidR="00E53410" w:rsidRPr="00685C7B">
        <w:t>/Sekretær</w:t>
      </w:r>
    </w:p>
    <w:p w14:paraId="56F89C7D" w14:textId="5595FBCE" w:rsidR="00685C7B" w:rsidRPr="00685C7B" w:rsidRDefault="00685C7B" w:rsidP="00685C7B">
      <w:pPr>
        <w:pStyle w:val="Listeavsnitt"/>
        <w:numPr>
          <w:ilvl w:val="0"/>
          <w:numId w:val="5"/>
        </w:numPr>
      </w:pPr>
      <w:r w:rsidRPr="00685C7B">
        <w:t>Superbrukar/Systemansvarleg</w:t>
      </w:r>
    </w:p>
    <w:p w14:paraId="38E49BB9" w14:textId="3CE21F81" w:rsidR="0089517B" w:rsidRPr="00685C7B" w:rsidRDefault="00F20967" w:rsidP="000C4B61">
      <w:pPr>
        <w:pStyle w:val="Listeavsnitt"/>
        <w:numPr>
          <w:ilvl w:val="0"/>
          <w:numId w:val="5"/>
        </w:numPr>
      </w:pPr>
      <w:r w:rsidRPr="00685C7B">
        <w:t>Psykolog</w:t>
      </w:r>
      <w:r w:rsidR="000E0BEB" w:rsidRPr="00685C7B">
        <w:t xml:space="preserve"> – ikkje aktiv</w:t>
      </w:r>
    </w:p>
    <w:p w14:paraId="2FB27D8D" w14:textId="0FABDB12" w:rsidR="00B543A6" w:rsidRPr="00685C7B" w:rsidRDefault="00F20967" w:rsidP="00B543A6">
      <w:pPr>
        <w:pStyle w:val="Listeavsnitt"/>
        <w:numPr>
          <w:ilvl w:val="0"/>
          <w:numId w:val="5"/>
        </w:numPr>
      </w:pPr>
      <w:proofErr w:type="spellStart"/>
      <w:r w:rsidRPr="00685C7B">
        <w:t>Stedfortreder</w:t>
      </w:r>
      <w:proofErr w:type="spellEnd"/>
      <w:r w:rsidR="00FE14C3" w:rsidRPr="00685C7B">
        <w:t xml:space="preserve"> – ikkje aktiv</w:t>
      </w:r>
    </w:p>
    <w:p w14:paraId="7D793062" w14:textId="77777777" w:rsidR="00BF5844" w:rsidRPr="00543C9B" w:rsidRDefault="00BF5844" w:rsidP="00B543A6"/>
    <w:p w14:paraId="5B089198" w14:textId="1495316F" w:rsidR="00AB0864" w:rsidRPr="00685C7B" w:rsidRDefault="00AB0864" w:rsidP="00B543A6">
      <w:pPr>
        <w:rPr>
          <w:b/>
          <w:bCs/>
        </w:rPr>
      </w:pPr>
      <w:r w:rsidRPr="00685C7B">
        <w:rPr>
          <w:b/>
          <w:bCs/>
        </w:rPr>
        <w:t>Administrator</w:t>
      </w:r>
      <w:r w:rsidR="00BF5844" w:rsidRPr="00685C7B">
        <w:rPr>
          <w:b/>
          <w:bCs/>
        </w:rPr>
        <w:t>:</w:t>
      </w:r>
    </w:p>
    <w:p w14:paraId="72C64CC8" w14:textId="77777777" w:rsidR="00AB0864" w:rsidRPr="00685C7B" w:rsidRDefault="00AB0864" w:rsidP="00AB0864">
      <w:r w:rsidRPr="00685C7B">
        <w:t>Full søketilgang</w:t>
      </w:r>
    </w:p>
    <w:p w14:paraId="3C7C8952" w14:textId="72A55CEC" w:rsidR="00AB0864" w:rsidRPr="00685C7B" w:rsidRDefault="00AB0864" w:rsidP="00AB0864">
      <w:r w:rsidRPr="00685C7B">
        <w:t xml:space="preserve">Registrere nye </w:t>
      </w:r>
      <w:r w:rsidR="00971213" w:rsidRPr="00685C7B">
        <w:t>saker</w:t>
      </w:r>
      <w:r w:rsidR="002159EB" w:rsidRPr="00685C7B">
        <w:t>,</w:t>
      </w:r>
      <w:r w:rsidR="00971213" w:rsidRPr="00685C7B">
        <w:t xml:space="preserve"> </w:t>
      </w:r>
      <w:r w:rsidR="00D468D8" w:rsidRPr="00685C7B">
        <w:t>person</w:t>
      </w:r>
      <w:r w:rsidR="002159EB" w:rsidRPr="00685C7B">
        <w:t>-</w:t>
      </w:r>
      <w:r w:rsidR="00231973" w:rsidRPr="00685C7B">
        <w:t>,</w:t>
      </w:r>
      <w:r w:rsidR="005D4F0E" w:rsidRPr="00685C7B">
        <w:t xml:space="preserve"> system</w:t>
      </w:r>
      <w:r w:rsidR="002159EB" w:rsidRPr="00685C7B">
        <w:t>-</w:t>
      </w:r>
      <w:r w:rsidR="00231973" w:rsidRPr="00685C7B">
        <w:t xml:space="preserve"> og</w:t>
      </w:r>
      <w:r w:rsidR="005D4F0E" w:rsidRPr="00685C7B">
        <w:t xml:space="preserve"> administrasjonssaker</w:t>
      </w:r>
    </w:p>
    <w:p w14:paraId="10ACE197" w14:textId="77777777" w:rsidR="00AB0864" w:rsidRPr="00685C7B" w:rsidRDefault="00AB0864" w:rsidP="00AB0864">
      <w:r w:rsidRPr="00685C7B">
        <w:t>Tildele roller</w:t>
      </w:r>
    </w:p>
    <w:p w14:paraId="53570651" w14:textId="2CA9F03E" w:rsidR="00AB0864" w:rsidRPr="00685C7B" w:rsidRDefault="00AB0864" w:rsidP="00AB0864">
      <w:r w:rsidRPr="00685C7B">
        <w:t xml:space="preserve">Endre </w:t>
      </w:r>
      <w:r w:rsidR="00685C7B" w:rsidRPr="00685C7B">
        <w:t>saksbehandlar</w:t>
      </w:r>
    </w:p>
    <w:p w14:paraId="4C9A2E90" w14:textId="4F5E1086" w:rsidR="00AB0864" w:rsidRPr="00685C7B" w:rsidRDefault="00AB0864" w:rsidP="00AB0864">
      <w:r w:rsidRPr="00685C7B">
        <w:t>Registrere og endre dokumentmal</w:t>
      </w:r>
      <w:r w:rsidR="00685C7B">
        <w:t>a</w:t>
      </w:r>
      <w:r w:rsidRPr="00685C7B">
        <w:t>r</w:t>
      </w:r>
    </w:p>
    <w:p w14:paraId="51F91BAF" w14:textId="77777777" w:rsidR="00AB0864" w:rsidRPr="00685C7B" w:rsidRDefault="00AB0864" w:rsidP="00AB0864">
      <w:r w:rsidRPr="00685C7B">
        <w:t>Opprette tilgangsgrupper</w:t>
      </w:r>
    </w:p>
    <w:p w14:paraId="5CA7EC74" w14:textId="0AB435E6" w:rsidR="00AB0864" w:rsidRPr="00685C7B" w:rsidRDefault="00AB0864" w:rsidP="00AB0864">
      <w:r w:rsidRPr="00685C7B">
        <w:lastRenderedPageBreak/>
        <w:t>Kopiere mal</w:t>
      </w:r>
      <w:r w:rsidR="00685C7B">
        <w:t>a</w:t>
      </w:r>
      <w:r w:rsidRPr="00685C7B">
        <w:t>r</w:t>
      </w:r>
    </w:p>
    <w:p w14:paraId="3126FCDA" w14:textId="77777777" w:rsidR="00AB0864" w:rsidRPr="00685C7B" w:rsidRDefault="00AB0864" w:rsidP="00AB0864">
      <w:r w:rsidRPr="00685C7B">
        <w:t>Opprette og ferdigstille journalposter</w:t>
      </w:r>
    </w:p>
    <w:p w14:paraId="1DA772D8" w14:textId="77777777" w:rsidR="00AB0864" w:rsidRPr="00685C7B" w:rsidRDefault="00AB0864" w:rsidP="00AB0864">
      <w:r w:rsidRPr="00685C7B">
        <w:t>Tilgang til systemadministrasjon</w:t>
      </w:r>
    </w:p>
    <w:p w14:paraId="3BED88AF" w14:textId="75AA1DAF" w:rsidR="00AB0864" w:rsidRPr="00685C7B" w:rsidRDefault="00AB0864" w:rsidP="00AB0864">
      <w:r w:rsidRPr="00685C7B">
        <w:t xml:space="preserve">Tilgang til å </w:t>
      </w:r>
      <w:r w:rsidR="00685C7B">
        <w:t>gjere endringar</w:t>
      </w:r>
      <w:r w:rsidRPr="00685C7B">
        <w:t xml:space="preserve"> i systemadministrasjon</w:t>
      </w:r>
    </w:p>
    <w:p w14:paraId="1C0431BE" w14:textId="6405EA37" w:rsidR="00F16478" w:rsidRPr="00685C7B" w:rsidRDefault="00AB0864" w:rsidP="00AB0864">
      <w:r w:rsidRPr="00685C7B">
        <w:t>Legge til organisasjon</w:t>
      </w:r>
      <w:r w:rsidR="00685C7B">
        <w:t>a</w:t>
      </w:r>
      <w:r w:rsidRPr="00685C7B">
        <w:t>r, organisasjonsstruktur</w:t>
      </w:r>
    </w:p>
    <w:p w14:paraId="52CFC8BA" w14:textId="6D1C7596" w:rsidR="000C4B61" w:rsidRPr="00685C7B" w:rsidRDefault="000C4B61" w:rsidP="00AB0864">
      <w:r w:rsidRPr="00685C7B">
        <w:t>Fordele post</w:t>
      </w:r>
    </w:p>
    <w:p w14:paraId="3CEE20D5" w14:textId="77777777" w:rsidR="00BF5844" w:rsidRPr="00685C7B" w:rsidRDefault="00BF5844" w:rsidP="00BF5844">
      <w:r w:rsidRPr="00685C7B">
        <w:t>Tilgang til aktivitetslogg</w:t>
      </w:r>
    </w:p>
    <w:p w14:paraId="17449E45" w14:textId="3E7880BA" w:rsidR="00BF5844" w:rsidRPr="00685C7B" w:rsidRDefault="00BF5844" w:rsidP="00BF5844">
      <w:r w:rsidRPr="00685C7B">
        <w:t>Redigere og slette feilregistrerte dokumenter</w:t>
      </w:r>
    </w:p>
    <w:p w14:paraId="224DDB25" w14:textId="3488F73A" w:rsidR="0012789D" w:rsidRPr="00685C7B" w:rsidRDefault="0012789D" w:rsidP="00BF5844">
      <w:r w:rsidRPr="00685C7B">
        <w:t>Statistikk</w:t>
      </w:r>
    </w:p>
    <w:p w14:paraId="75C7E4E0" w14:textId="77777777" w:rsidR="00F16478" w:rsidRPr="00685C7B" w:rsidRDefault="00F16478" w:rsidP="00F16478">
      <w:r w:rsidRPr="00685C7B">
        <w:t>Elektronisk signering</w:t>
      </w:r>
    </w:p>
    <w:p w14:paraId="4A75423F" w14:textId="77777777" w:rsidR="0045196B" w:rsidRPr="00685C7B" w:rsidRDefault="00F16478" w:rsidP="00F16478">
      <w:r w:rsidRPr="00685C7B">
        <w:t>Innbyggardialog</w:t>
      </w:r>
    </w:p>
    <w:p w14:paraId="75DFF11E" w14:textId="7AC1C0FB" w:rsidR="00913B5C" w:rsidRPr="00685C7B" w:rsidRDefault="00913B5C" w:rsidP="00F16478">
      <w:r w:rsidRPr="00685C7B">
        <w:t>Opprette, ferdigstille og sende korrespondanse</w:t>
      </w:r>
      <w:r w:rsidR="00D615D4" w:rsidRPr="00685C7B">
        <w:t xml:space="preserve"> elektronisk</w:t>
      </w:r>
    </w:p>
    <w:p w14:paraId="7B789B99" w14:textId="6759723A" w:rsidR="00331198" w:rsidRPr="00685C7B" w:rsidRDefault="00331198" w:rsidP="00F16478">
      <w:r w:rsidRPr="00685C7B">
        <w:t>Elektronisk signering</w:t>
      </w:r>
    </w:p>
    <w:p w14:paraId="10A46522" w14:textId="413FDFB0" w:rsidR="00F16478" w:rsidRPr="00685C7B" w:rsidRDefault="0007640B" w:rsidP="00F16478">
      <w:r w:rsidRPr="00685C7B">
        <w:t>Avslutte saker</w:t>
      </w:r>
    </w:p>
    <w:p w14:paraId="7B600B23" w14:textId="77777777" w:rsidR="007757F4" w:rsidRDefault="007757F4" w:rsidP="00343BD1"/>
    <w:p w14:paraId="67558CB6" w14:textId="5FA31789" w:rsidR="00BF5844" w:rsidRPr="00685C7B" w:rsidRDefault="00BF5844" w:rsidP="00343BD1">
      <w:pPr>
        <w:rPr>
          <w:b/>
          <w:bCs/>
        </w:rPr>
      </w:pPr>
      <w:r w:rsidRPr="00685C7B">
        <w:rPr>
          <w:b/>
          <w:bCs/>
        </w:rPr>
        <w:t>Merkantil</w:t>
      </w:r>
      <w:r w:rsidR="001528FB" w:rsidRPr="00685C7B">
        <w:rPr>
          <w:b/>
          <w:bCs/>
        </w:rPr>
        <w:t xml:space="preserve"> / Sekretær</w:t>
      </w:r>
      <w:r w:rsidRPr="00685C7B">
        <w:rPr>
          <w:b/>
          <w:bCs/>
        </w:rPr>
        <w:t>:</w:t>
      </w:r>
    </w:p>
    <w:p w14:paraId="394E7B80" w14:textId="092F5851" w:rsidR="00F96DC1" w:rsidRPr="00685C7B" w:rsidRDefault="00BF5844" w:rsidP="00BF5844">
      <w:r w:rsidRPr="00685C7B">
        <w:t>Full søketilgang</w:t>
      </w:r>
    </w:p>
    <w:p w14:paraId="46A8778B" w14:textId="0448471A" w:rsidR="00BF5844" w:rsidRPr="00685C7B" w:rsidRDefault="00BF5844" w:rsidP="00BF5844">
      <w:r w:rsidRPr="00685C7B">
        <w:t xml:space="preserve">Registrere nye </w:t>
      </w:r>
      <w:r w:rsidR="00F96DC1" w:rsidRPr="00685C7B">
        <w:t>saker -</w:t>
      </w:r>
      <w:r w:rsidR="00121DB9" w:rsidRPr="00685C7B">
        <w:t>person</w:t>
      </w:r>
      <w:r w:rsidR="00EC66B3" w:rsidRPr="00685C7B">
        <w:t xml:space="preserve">- </w:t>
      </w:r>
      <w:r w:rsidR="00F96DC1" w:rsidRPr="00685C7B">
        <w:t>/</w:t>
      </w:r>
      <w:r w:rsidR="005D4F0E" w:rsidRPr="00685C7B">
        <w:t xml:space="preserve"> </w:t>
      </w:r>
      <w:r w:rsidR="00F96DC1" w:rsidRPr="00685C7B">
        <w:t>system</w:t>
      </w:r>
      <w:r w:rsidR="00EC66B3" w:rsidRPr="00685C7B">
        <w:t xml:space="preserve">- </w:t>
      </w:r>
      <w:r w:rsidR="005D4F0E" w:rsidRPr="00685C7B">
        <w:t>/ administrasjonssaker</w:t>
      </w:r>
    </w:p>
    <w:p w14:paraId="18086867" w14:textId="0F8C8021" w:rsidR="00BF5844" w:rsidRPr="00685C7B" w:rsidRDefault="00BF5844" w:rsidP="00BF5844">
      <w:r w:rsidRPr="00685C7B">
        <w:t>Endre saksbehandl</w:t>
      </w:r>
      <w:r w:rsidR="00685C7B">
        <w:t>a</w:t>
      </w:r>
      <w:r w:rsidRPr="00685C7B">
        <w:t>r</w:t>
      </w:r>
    </w:p>
    <w:p w14:paraId="796BDC19" w14:textId="77777777" w:rsidR="00BF5844" w:rsidRPr="00685C7B" w:rsidRDefault="00BF5844" w:rsidP="00BF5844">
      <w:r w:rsidRPr="00685C7B">
        <w:t>Opprette og ferdigstille journalposter</w:t>
      </w:r>
    </w:p>
    <w:p w14:paraId="070D3DCF" w14:textId="501DDD64" w:rsidR="00BF5844" w:rsidRPr="00685C7B" w:rsidRDefault="00BF5844" w:rsidP="00BF5844">
      <w:r w:rsidRPr="00685C7B">
        <w:t xml:space="preserve">Tilgang til å </w:t>
      </w:r>
      <w:r w:rsidR="00685C7B">
        <w:t xml:space="preserve">gjere endringar </w:t>
      </w:r>
      <w:r w:rsidRPr="00685C7B">
        <w:t>i systemadministrasjon</w:t>
      </w:r>
    </w:p>
    <w:p w14:paraId="2208E8B8" w14:textId="6ADD79D2" w:rsidR="00BF5844" w:rsidRPr="00685C7B" w:rsidRDefault="00BF5844" w:rsidP="00BF5844">
      <w:r w:rsidRPr="00685C7B">
        <w:t>Legge til organisasjon</w:t>
      </w:r>
      <w:r w:rsidR="00685C7B">
        <w:t>a</w:t>
      </w:r>
      <w:r w:rsidRPr="00685C7B">
        <w:t xml:space="preserve">r, </w:t>
      </w:r>
    </w:p>
    <w:p w14:paraId="4AD4AF5D" w14:textId="77777777" w:rsidR="00BF5844" w:rsidRPr="00685C7B" w:rsidRDefault="00BF5844" w:rsidP="00BF5844">
      <w:r w:rsidRPr="00685C7B">
        <w:t>Fordele post</w:t>
      </w:r>
    </w:p>
    <w:p w14:paraId="5C58586D" w14:textId="77777777" w:rsidR="00BF5844" w:rsidRPr="00685C7B" w:rsidRDefault="00BF5844" w:rsidP="00BF5844">
      <w:r w:rsidRPr="00685C7B">
        <w:t>Tilgang til aktivitetslogg</w:t>
      </w:r>
    </w:p>
    <w:p w14:paraId="44453F0A" w14:textId="77777777" w:rsidR="00BF5844" w:rsidRPr="00685C7B" w:rsidRDefault="00BF5844" w:rsidP="00BF5844">
      <w:r w:rsidRPr="00685C7B">
        <w:t>Redigere og slette feilregistrerte dokumenter</w:t>
      </w:r>
    </w:p>
    <w:p w14:paraId="50C09B71" w14:textId="77777777" w:rsidR="00CE3CAA" w:rsidRPr="00685C7B" w:rsidRDefault="00CE3CAA" w:rsidP="00CE3CAA">
      <w:r w:rsidRPr="00685C7B">
        <w:t>Elektronisk signering</w:t>
      </w:r>
    </w:p>
    <w:p w14:paraId="08181F9C" w14:textId="77777777" w:rsidR="00CE3CAA" w:rsidRPr="00685C7B" w:rsidRDefault="00CE3CAA" w:rsidP="00CE3CAA">
      <w:r w:rsidRPr="00685C7B">
        <w:t>Innbyggardialog</w:t>
      </w:r>
    </w:p>
    <w:p w14:paraId="77AF9388" w14:textId="77777777" w:rsidR="00D615D4" w:rsidRPr="00685C7B" w:rsidRDefault="00D615D4" w:rsidP="00D615D4">
      <w:r w:rsidRPr="00685C7B">
        <w:t>Opprette, ferdigstille og sende korrespondanse elektronisk</w:t>
      </w:r>
    </w:p>
    <w:p w14:paraId="483FC049" w14:textId="7D3F4C80" w:rsidR="00CE3CAA" w:rsidRPr="00BF5844" w:rsidRDefault="00D615D4" w:rsidP="00BF5844">
      <w:r w:rsidRPr="00685C7B">
        <w:t>Avslutte saker</w:t>
      </w:r>
    </w:p>
    <w:p w14:paraId="403C0E97" w14:textId="77777777" w:rsidR="00AB0864" w:rsidRPr="00543C9B" w:rsidRDefault="00AB0864" w:rsidP="00343BD1">
      <w:pPr>
        <w:rPr>
          <w:color w:val="FF0000"/>
        </w:rPr>
      </w:pPr>
    </w:p>
    <w:p w14:paraId="182035FD" w14:textId="124A1CB5" w:rsidR="00343BD1" w:rsidRPr="00CC3579" w:rsidRDefault="00343BD1" w:rsidP="00343BD1">
      <w:pPr>
        <w:rPr>
          <w:b/>
          <w:bCs/>
        </w:rPr>
      </w:pPr>
      <w:r w:rsidRPr="00CC3579">
        <w:rPr>
          <w:b/>
          <w:bCs/>
        </w:rPr>
        <w:t>Leder:</w:t>
      </w:r>
    </w:p>
    <w:p w14:paraId="26C3E817" w14:textId="77777777" w:rsidR="00343BD1" w:rsidRPr="00CC3579" w:rsidRDefault="00343BD1" w:rsidP="00343BD1">
      <w:r w:rsidRPr="00CC3579">
        <w:t>Full søketilgang</w:t>
      </w:r>
    </w:p>
    <w:p w14:paraId="0E88C7DB" w14:textId="77777777" w:rsidR="0074079F" w:rsidRPr="00CC3579" w:rsidRDefault="0074079F" w:rsidP="0074079F">
      <w:r w:rsidRPr="00CC3579">
        <w:t>Tilgang til aktivitetslogg</w:t>
      </w:r>
    </w:p>
    <w:p w14:paraId="3067D415" w14:textId="77777777" w:rsidR="0074079F" w:rsidRPr="00CC3579" w:rsidRDefault="0074079F" w:rsidP="0074079F">
      <w:r w:rsidRPr="00CC3579">
        <w:t>Tilgang til systemadministrasjon</w:t>
      </w:r>
    </w:p>
    <w:p w14:paraId="1A3FF3F6" w14:textId="11C78871" w:rsidR="0074079F" w:rsidRPr="00CC3579" w:rsidRDefault="0074079F" w:rsidP="0074079F">
      <w:r w:rsidRPr="00CC3579">
        <w:t>Tilgang til å gj</w:t>
      </w:r>
      <w:r w:rsidR="00CC3579">
        <w:t>ere</w:t>
      </w:r>
      <w:r w:rsidRPr="00CC3579">
        <w:t xml:space="preserve"> </w:t>
      </w:r>
      <w:r w:rsidR="009127A4" w:rsidRPr="00CC3579">
        <w:t xml:space="preserve">ALLE </w:t>
      </w:r>
      <w:r w:rsidRPr="00CC3579">
        <w:t>endring</w:t>
      </w:r>
      <w:r w:rsidR="00CC3579">
        <w:t>a</w:t>
      </w:r>
      <w:r w:rsidRPr="00CC3579">
        <w:t>r i systemadministrasjon</w:t>
      </w:r>
    </w:p>
    <w:p w14:paraId="27D1D28C" w14:textId="77777777" w:rsidR="00244604" w:rsidRPr="00543C9B" w:rsidRDefault="00244604" w:rsidP="00343BD1">
      <w:pPr>
        <w:rPr>
          <w:color w:val="FF0000"/>
        </w:rPr>
      </w:pPr>
    </w:p>
    <w:p w14:paraId="3FAA7A97" w14:textId="1AA3AEB4" w:rsidR="00343BD1" w:rsidRPr="00CC3579" w:rsidRDefault="00343BD1" w:rsidP="00343BD1">
      <w:pPr>
        <w:rPr>
          <w:b/>
          <w:bCs/>
        </w:rPr>
      </w:pPr>
      <w:proofErr w:type="spellStart"/>
      <w:r w:rsidRPr="00CC3579">
        <w:rPr>
          <w:b/>
          <w:bCs/>
        </w:rPr>
        <w:t>Saksbehandler</w:t>
      </w:r>
      <w:proofErr w:type="spellEnd"/>
      <w:r w:rsidRPr="00CC3579">
        <w:rPr>
          <w:b/>
          <w:bCs/>
        </w:rPr>
        <w:t>:</w:t>
      </w:r>
      <w:r w:rsidR="0031780B" w:rsidRPr="00CC3579">
        <w:rPr>
          <w:b/>
          <w:bCs/>
        </w:rPr>
        <w:t xml:space="preserve"> PP-rådgjevar</w:t>
      </w:r>
    </w:p>
    <w:p w14:paraId="0A2DC235" w14:textId="28AE8567" w:rsidR="00343BD1" w:rsidRPr="00CC3579" w:rsidRDefault="00343BD1" w:rsidP="00343BD1">
      <w:r w:rsidRPr="00CC3579">
        <w:t xml:space="preserve">Søketilgang til </w:t>
      </w:r>
      <w:r w:rsidR="00325DF7" w:rsidRPr="00CC3579">
        <w:t xml:space="preserve">«eigne» </w:t>
      </w:r>
      <w:r w:rsidRPr="00CC3579">
        <w:t>aktive og avslutt</w:t>
      </w:r>
      <w:r w:rsidR="00CC3579">
        <w:t>a</w:t>
      </w:r>
      <w:r w:rsidRPr="00CC3579">
        <w:t xml:space="preserve"> saker</w:t>
      </w:r>
      <w:r w:rsidR="00553B99" w:rsidRPr="00CC3579">
        <w:t xml:space="preserve"> </w:t>
      </w:r>
    </w:p>
    <w:p w14:paraId="18802C72" w14:textId="6B24D249" w:rsidR="00343BD1" w:rsidRPr="00CC3579" w:rsidRDefault="00CB0A28" w:rsidP="00343BD1">
      <w:r w:rsidRPr="00CC3579">
        <w:t>Legge til medsaks</w:t>
      </w:r>
      <w:r w:rsidR="00CC3579">
        <w:t>behandlarar</w:t>
      </w:r>
    </w:p>
    <w:p w14:paraId="0835C5F1" w14:textId="77777777" w:rsidR="00343BD1" w:rsidRPr="00CC3579" w:rsidRDefault="00343BD1" w:rsidP="00343BD1">
      <w:r w:rsidRPr="00CC3579">
        <w:t>Avslutte saker</w:t>
      </w:r>
    </w:p>
    <w:p w14:paraId="11F76EB1" w14:textId="7ABE9BC9" w:rsidR="00343BD1" w:rsidRPr="00CC3579" w:rsidRDefault="00343BD1" w:rsidP="00343BD1">
      <w:r w:rsidRPr="00CC3579">
        <w:t>Opprette og ferdigstille journalpost</w:t>
      </w:r>
      <w:r w:rsidR="00CC3579">
        <w:t>a</w:t>
      </w:r>
      <w:r w:rsidRPr="00CC3579">
        <w:t>r</w:t>
      </w:r>
    </w:p>
    <w:p w14:paraId="3B11C6AD" w14:textId="79E7FD6C" w:rsidR="00343BD1" w:rsidRPr="00CC3579" w:rsidRDefault="00343BD1" w:rsidP="003D21F6">
      <w:r w:rsidRPr="00CC3579">
        <w:t>Opprette, ferdigstille og sende korrespondanse elektronisk</w:t>
      </w:r>
    </w:p>
    <w:p w14:paraId="3A956834" w14:textId="251E4103" w:rsidR="00C8698A" w:rsidRPr="00CC3579" w:rsidRDefault="00FB3B12" w:rsidP="003D21F6">
      <w:r w:rsidRPr="00CC3579">
        <w:t>Ele</w:t>
      </w:r>
      <w:r w:rsidR="00766FF6" w:rsidRPr="00CC3579">
        <w:t>k</w:t>
      </w:r>
      <w:r w:rsidRPr="00CC3579">
        <w:t>tronisk signering</w:t>
      </w:r>
    </w:p>
    <w:p w14:paraId="3C680A96" w14:textId="03AE32C9" w:rsidR="007F2C87" w:rsidRPr="00CC3579" w:rsidRDefault="007F2C87" w:rsidP="003D21F6">
      <w:r w:rsidRPr="00CC3579">
        <w:t>Innbyggardialog</w:t>
      </w:r>
    </w:p>
    <w:p w14:paraId="2CB0A4EC" w14:textId="77777777" w:rsidR="00BF5844" w:rsidRPr="00B13DF7" w:rsidRDefault="00BF5844" w:rsidP="003D21F6">
      <w:pPr>
        <w:rPr>
          <w:color w:val="FF0000"/>
        </w:rPr>
      </w:pPr>
    </w:p>
    <w:p w14:paraId="734ADB0A" w14:textId="7FC23CCC" w:rsidR="00343BD1" w:rsidRPr="00543C9B" w:rsidRDefault="00343BD1" w:rsidP="00343BD1">
      <w:pPr>
        <w:pStyle w:val="Overskrift2"/>
      </w:pPr>
      <w:bookmarkStart w:id="4" w:name="_Toc215217863"/>
      <w:r w:rsidRPr="00543C9B">
        <w:t>Kvalitetssikring</w:t>
      </w:r>
      <w:bookmarkEnd w:id="4"/>
    </w:p>
    <w:p w14:paraId="36A64DDC" w14:textId="7F3A5129" w:rsidR="00343BD1" w:rsidRPr="00543C9B" w:rsidRDefault="00CB4CF8" w:rsidP="00343BD1">
      <w:r w:rsidRPr="00CC3579">
        <w:t>PPT-leiar</w:t>
      </w:r>
      <w:r w:rsidRPr="00717448">
        <w:t xml:space="preserve">  </w:t>
      </w:r>
      <w:r w:rsidR="00343BD1" w:rsidRPr="00543C9B">
        <w:t>har ansvar for kvalitetssikring av registrering</w:t>
      </w:r>
      <w:r w:rsidRPr="00543C9B">
        <w:t>a</w:t>
      </w:r>
      <w:r w:rsidR="00343BD1" w:rsidRPr="00543C9B">
        <w:t>ne i arkivsystemet.</w:t>
      </w:r>
    </w:p>
    <w:p w14:paraId="2505C658" w14:textId="77777777" w:rsidR="00343BD1" w:rsidRPr="00543C9B" w:rsidRDefault="00343BD1" w:rsidP="00343BD1"/>
    <w:p w14:paraId="3B592D03" w14:textId="6BFAABB8" w:rsidR="00597F99" w:rsidRPr="00543C9B" w:rsidRDefault="003A179D" w:rsidP="00343BD1">
      <w:r w:rsidRPr="00543C9B">
        <w:t>Saksbehandlar</w:t>
      </w:r>
      <w:r w:rsidR="00343BD1" w:rsidRPr="00543C9B">
        <w:t xml:space="preserve"> har primæransvaret for at d</w:t>
      </w:r>
      <w:r w:rsidRPr="00543C9B">
        <w:t xml:space="preserve">okumentet </w:t>
      </w:r>
      <w:r w:rsidR="00343BD1" w:rsidRPr="00543C9B">
        <w:t xml:space="preserve">blir registrert på </w:t>
      </w:r>
      <w:r w:rsidRPr="00543C9B">
        <w:t>rett</w:t>
      </w:r>
      <w:r w:rsidR="00343BD1" w:rsidRPr="00543C9B">
        <w:t xml:space="preserve"> måte</w:t>
      </w:r>
      <w:r w:rsidR="006E3111" w:rsidRPr="00543C9B">
        <w:t xml:space="preserve">. I det ligg det at dokument </w:t>
      </w:r>
      <w:r w:rsidR="00597F99" w:rsidRPr="00543C9B">
        <w:t>har god tittel</w:t>
      </w:r>
      <w:r w:rsidR="003E3E74" w:rsidRPr="00543C9B">
        <w:t xml:space="preserve">, </w:t>
      </w:r>
      <w:r w:rsidR="00597F99" w:rsidRPr="00543C9B">
        <w:t xml:space="preserve">rett avsendar/mottakar, </w:t>
      </w:r>
      <w:r w:rsidR="00597F99" w:rsidRPr="006E7949">
        <w:t>er unnateke offentlegheit</w:t>
      </w:r>
      <w:r w:rsidR="003E3E74" w:rsidRPr="00543C9B">
        <w:t xml:space="preserve">, </w:t>
      </w:r>
      <w:r w:rsidR="00F43437" w:rsidRPr="00543C9B">
        <w:t xml:space="preserve">har dokumentdato og </w:t>
      </w:r>
      <w:r w:rsidR="003E3E74" w:rsidRPr="00543C9B">
        <w:t xml:space="preserve">er godkjent av leiar om </w:t>
      </w:r>
      <w:r w:rsidR="00A85312" w:rsidRPr="00543C9B">
        <w:t>det er rutinen med meir.</w:t>
      </w:r>
    </w:p>
    <w:p w14:paraId="6996D424" w14:textId="0A9A91C1" w:rsidR="00343BD1" w:rsidRPr="00543C9B" w:rsidRDefault="00343BD1" w:rsidP="00343BD1"/>
    <w:p w14:paraId="5A554F6E" w14:textId="6F41BE04" w:rsidR="00343BD1" w:rsidRPr="00543C9B" w:rsidRDefault="00FC01D5" w:rsidP="00343BD1">
      <w:r w:rsidRPr="00CC3579">
        <w:t>PPT-leiar</w:t>
      </w:r>
      <w:r w:rsidRPr="00824A2B">
        <w:t xml:space="preserve"> </w:t>
      </w:r>
      <w:r w:rsidR="00343BD1" w:rsidRPr="00543C9B">
        <w:t xml:space="preserve">har ansvaret for at det </w:t>
      </w:r>
      <w:r w:rsidR="002527C9" w:rsidRPr="00543C9B">
        <w:t>utarbeidast rutinar og</w:t>
      </w:r>
      <w:r w:rsidR="00343BD1" w:rsidRPr="00543C9B">
        <w:t xml:space="preserve"> registreringsregler som er i tråd med arkivtenest</w:t>
      </w:r>
      <w:r w:rsidR="002527C9" w:rsidRPr="00543C9B">
        <w:t xml:space="preserve">a sine </w:t>
      </w:r>
      <w:r w:rsidR="00343BD1" w:rsidRPr="00543C9B">
        <w:t>retningsliner og rutin</w:t>
      </w:r>
      <w:r w:rsidR="002527C9" w:rsidRPr="00543C9B">
        <w:t>a</w:t>
      </w:r>
      <w:r w:rsidR="00343BD1" w:rsidRPr="00543C9B">
        <w:t>r.</w:t>
      </w:r>
    </w:p>
    <w:p w14:paraId="15D50D73" w14:textId="27B90F84" w:rsidR="00343BD1" w:rsidRPr="00543C9B" w:rsidRDefault="00CC1AFF" w:rsidP="00343BD1">
      <w:r w:rsidRPr="00CC3579">
        <w:lastRenderedPageBreak/>
        <w:t>Administrativ konsulent og sekretær</w:t>
      </w:r>
      <w:r w:rsidR="00343BD1" w:rsidRPr="00543C9B">
        <w:t xml:space="preserve"> har ansvaret for å kvalitetssikre registrering</w:t>
      </w:r>
      <w:r w:rsidR="002527C9" w:rsidRPr="00543C9B">
        <w:t>a</w:t>
      </w:r>
      <w:r w:rsidR="00343BD1" w:rsidRPr="00543C9B">
        <w:t xml:space="preserve">r </w:t>
      </w:r>
      <w:r w:rsidR="00D46D24">
        <w:t>av inngåande dokum</w:t>
      </w:r>
      <w:r w:rsidR="00CD4602">
        <w:t>ent</w:t>
      </w:r>
      <w:r w:rsidR="00343BD1" w:rsidRPr="00543C9B">
        <w:t>.</w:t>
      </w:r>
    </w:p>
    <w:p w14:paraId="206E8179" w14:textId="58DCB1F4" w:rsidR="002527C9" w:rsidRPr="00543C9B" w:rsidRDefault="002527C9" w:rsidP="00343BD1"/>
    <w:p w14:paraId="25C02DA2" w14:textId="610AD112" w:rsidR="00343BD1" w:rsidRPr="00543C9B" w:rsidRDefault="00343BD1" w:rsidP="00343BD1">
      <w:pPr>
        <w:pStyle w:val="Overskrift2"/>
      </w:pPr>
      <w:bookmarkStart w:id="5" w:name="_Toc215217864"/>
      <w:r w:rsidRPr="00543C9B">
        <w:t>Registrering, journalføring og arkivering</w:t>
      </w:r>
      <w:bookmarkEnd w:id="5"/>
      <w:r w:rsidR="00CC1AFF">
        <w:t xml:space="preserve"> </w:t>
      </w:r>
    </w:p>
    <w:p w14:paraId="3E6F23DE" w14:textId="77777777" w:rsidR="000971B9" w:rsidRPr="00543C9B" w:rsidRDefault="000971B9" w:rsidP="00EB084E"/>
    <w:p w14:paraId="4AF26711" w14:textId="77777777" w:rsidR="00EB084E" w:rsidRPr="00543C9B" w:rsidRDefault="00EB084E" w:rsidP="00EB084E"/>
    <w:p w14:paraId="74358299" w14:textId="77777777" w:rsidR="000B01C7" w:rsidRPr="00543C9B" w:rsidRDefault="00900F4C" w:rsidP="00343BD1">
      <w:bookmarkStart w:id="6" w:name="_Toc215217865"/>
      <w:r w:rsidRPr="00543C9B">
        <w:rPr>
          <w:rStyle w:val="Overskrift3Teikn"/>
        </w:rPr>
        <w:t xml:space="preserve">Sending av </w:t>
      </w:r>
      <w:r w:rsidR="000B01C7" w:rsidRPr="00543C9B">
        <w:rPr>
          <w:rStyle w:val="Overskrift3Teikn"/>
        </w:rPr>
        <w:t>dokument</w:t>
      </w:r>
      <w:r w:rsidR="00343BD1" w:rsidRPr="00543C9B">
        <w:rPr>
          <w:rStyle w:val="Overskrift3Teikn"/>
        </w:rPr>
        <w:t>:</w:t>
      </w:r>
      <w:bookmarkEnd w:id="6"/>
      <w:r w:rsidR="00343BD1" w:rsidRPr="00543C9B">
        <w:t xml:space="preserve"> </w:t>
      </w:r>
    </w:p>
    <w:p w14:paraId="7BABEBE7" w14:textId="2EA366EC" w:rsidR="00343BD1" w:rsidRPr="00543C9B" w:rsidRDefault="009424AF" w:rsidP="00343BD1">
      <w:r w:rsidRPr="00CC3579">
        <w:t>Dokument vert sendt</w:t>
      </w:r>
      <w:r w:rsidR="00343BD1" w:rsidRPr="00CC3579">
        <w:t xml:space="preserve"> elektronisk direkte fr</w:t>
      </w:r>
      <w:r w:rsidRPr="00CC3579">
        <w:t>å</w:t>
      </w:r>
      <w:r w:rsidR="00343BD1" w:rsidRPr="00CC3579">
        <w:t xml:space="preserve"> Visma Flyt PPT</w:t>
      </w:r>
      <w:r w:rsidR="00532716" w:rsidRPr="00CC3579">
        <w:t xml:space="preserve">. </w:t>
      </w:r>
      <w:r w:rsidR="00461B48" w:rsidRPr="00CC3579">
        <w:t>Administrativ konsulent , sekretær</w:t>
      </w:r>
      <w:r w:rsidR="003B3D6D" w:rsidRPr="00CC3579">
        <w:t xml:space="preserve"> </w:t>
      </w:r>
      <w:r w:rsidR="008D69AB" w:rsidRPr="00CC3579">
        <w:t xml:space="preserve"> og </w:t>
      </w:r>
      <w:r w:rsidR="0053672C" w:rsidRPr="00CC3579">
        <w:t>s</w:t>
      </w:r>
      <w:r w:rsidR="00532716" w:rsidRPr="00CC3579">
        <w:t>aksbehandlar ekspederer</w:t>
      </w:r>
      <w:r w:rsidR="00CC3579" w:rsidRPr="00CC3579">
        <w:t xml:space="preserve"> </w:t>
      </w:r>
      <w:r w:rsidR="00532716" w:rsidRPr="00CC3579">
        <w:t>d</w:t>
      </w:r>
      <w:r w:rsidR="005E5822" w:rsidRPr="00CC3579">
        <w:t>okument</w:t>
      </w:r>
      <w:r w:rsidR="00434B4A" w:rsidRPr="00CC3579">
        <w:t>,</w:t>
      </w:r>
      <w:r w:rsidR="005E5822" w:rsidRPr="00CC3579">
        <w:t xml:space="preserve"> ev. sender </w:t>
      </w:r>
      <w:r w:rsidR="00D773B8" w:rsidRPr="00CC3579">
        <w:t xml:space="preserve">sakkunnig vurdering </w:t>
      </w:r>
      <w:r w:rsidR="005E5822" w:rsidRPr="00CC3579">
        <w:t>til godkjenning av leiar</w:t>
      </w:r>
      <w:r w:rsidR="005C3A78" w:rsidRPr="00CC3579">
        <w:t>/</w:t>
      </w:r>
      <w:r w:rsidR="00731257" w:rsidRPr="00CC3579">
        <w:t>nestleiar/teamkoordinator</w:t>
      </w:r>
      <w:r w:rsidR="005E5822" w:rsidRPr="00CC3579">
        <w:t xml:space="preserve"> før det vert ekspedert ut.</w:t>
      </w:r>
      <w:r w:rsidR="00343BD1" w:rsidRPr="00543C9B">
        <w:t xml:space="preserve"> </w:t>
      </w:r>
    </w:p>
    <w:p w14:paraId="6AFDB3F7" w14:textId="4F3FF49D" w:rsidR="008778DB" w:rsidRPr="00543C9B" w:rsidRDefault="00343BD1" w:rsidP="008778DB">
      <w:pPr>
        <w:pStyle w:val="Overskrift3"/>
      </w:pPr>
      <w:bookmarkStart w:id="7" w:name="_Toc215217866"/>
      <w:r w:rsidRPr="00543C9B">
        <w:t xml:space="preserve">Mottak av </w:t>
      </w:r>
      <w:r w:rsidR="000E6684" w:rsidRPr="00543C9B">
        <w:t>dokument</w:t>
      </w:r>
      <w:r w:rsidRPr="00543C9B">
        <w:t>:</w:t>
      </w:r>
      <w:bookmarkEnd w:id="7"/>
      <w:r w:rsidRPr="00543C9B">
        <w:t xml:space="preserve"> </w:t>
      </w:r>
    </w:p>
    <w:p w14:paraId="030C4B94" w14:textId="64CDAD70" w:rsidR="008778DB" w:rsidRPr="00543C9B" w:rsidRDefault="00073BF7" w:rsidP="008778DB">
      <w:pPr>
        <w:rPr>
          <w:color w:val="C00000"/>
        </w:rPr>
      </w:pPr>
      <w:r w:rsidRPr="00CC3579">
        <w:t>Administrativ konsulent og sekr</w:t>
      </w:r>
      <w:r w:rsidR="001528FB" w:rsidRPr="00CC3579">
        <w:t>etær</w:t>
      </w:r>
      <w:r w:rsidR="004D381F" w:rsidRPr="00CC3579">
        <w:t xml:space="preserve"> </w:t>
      </w:r>
      <w:r w:rsidR="00C32D9C" w:rsidRPr="00CC3579">
        <w:t>skann</w:t>
      </w:r>
      <w:r w:rsidR="00CC3579">
        <w:t>a</w:t>
      </w:r>
      <w:r w:rsidR="00C32D9C" w:rsidRPr="00CC3579">
        <w:t xml:space="preserve">r, </w:t>
      </w:r>
      <w:r w:rsidR="004D381F" w:rsidRPr="00CC3579">
        <w:t>hentar</w:t>
      </w:r>
      <w:r w:rsidR="003B2F62" w:rsidRPr="00CC3579">
        <w:t xml:space="preserve"> og registrerer</w:t>
      </w:r>
      <w:r w:rsidR="004D381F" w:rsidRPr="00CC3579">
        <w:t xml:space="preserve"> inn</w:t>
      </w:r>
      <w:r w:rsidR="000762D4" w:rsidRPr="00CC3579">
        <w:t xml:space="preserve"> all post</w:t>
      </w:r>
      <w:r w:rsidR="008B6B95">
        <w:t xml:space="preserve"> </w:t>
      </w:r>
      <w:r w:rsidR="004D381F" w:rsidRPr="00CC3579">
        <w:t>frå filområdet</w:t>
      </w:r>
      <w:r w:rsidR="00133466" w:rsidRPr="00CC3579">
        <w:t xml:space="preserve"> (</w:t>
      </w:r>
      <w:proofErr w:type="spellStart"/>
      <w:r w:rsidR="00B44819" w:rsidRPr="00CC3579">
        <w:t>synkmapp</w:t>
      </w:r>
      <w:r w:rsidR="00680098" w:rsidRPr="00CC3579">
        <w:t>e</w:t>
      </w:r>
      <w:proofErr w:type="spellEnd"/>
      <w:r w:rsidR="0093358F" w:rsidRPr="00CC3579">
        <w:t>)</w:t>
      </w:r>
      <w:r w:rsidR="008B6B95">
        <w:t xml:space="preserve">, </w:t>
      </w:r>
      <w:r w:rsidR="0030020E" w:rsidRPr="00CC3579">
        <w:t>det som er</w:t>
      </w:r>
      <w:r w:rsidR="001528FB" w:rsidRPr="00CC3579">
        <w:t xml:space="preserve"> </w:t>
      </w:r>
      <w:r w:rsidR="00EB2708" w:rsidRPr="00CC3579">
        <w:t>tilgjengel</w:t>
      </w:r>
      <w:r w:rsidR="008B6B95">
        <w:t>e</w:t>
      </w:r>
      <w:r w:rsidR="00EB2708" w:rsidRPr="00CC3579">
        <w:t>g i postregistreringsbildet i Visma Flyt PPT.</w:t>
      </w:r>
    </w:p>
    <w:p w14:paraId="34DED4E5" w14:textId="77777777" w:rsidR="008778DB" w:rsidRPr="008778DB" w:rsidRDefault="008778DB" w:rsidP="008778DB"/>
    <w:p w14:paraId="639A2A75" w14:textId="42DABECC" w:rsidR="008778DB" w:rsidRPr="008778DB" w:rsidRDefault="008778DB" w:rsidP="008778DB">
      <w:r w:rsidRPr="008778DB">
        <w:t>Før overføring fr</w:t>
      </w:r>
      <w:r w:rsidR="008072C7">
        <w:t>å</w:t>
      </w:r>
      <w:r w:rsidRPr="008778DB">
        <w:t xml:space="preserve"> postregistreringsbildet til klientmappe </w:t>
      </w:r>
      <w:r w:rsidR="00E81326" w:rsidRPr="00543C9B">
        <w:t>må</w:t>
      </w:r>
      <w:r w:rsidRPr="008778DB">
        <w:t xml:space="preserve"> pdf-filen</w:t>
      </w:r>
      <w:r w:rsidR="00E81326" w:rsidRPr="00543C9B">
        <w:t xml:space="preserve"> sjekkast</w:t>
      </w:r>
      <w:r w:rsidRPr="008778DB">
        <w:t>, for å sikre kvalitet og r</w:t>
      </w:r>
      <w:r w:rsidR="00E81326" w:rsidRPr="00543C9B">
        <w:t>ett</w:t>
      </w:r>
      <w:r w:rsidRPr="008778DB">
        <w:t xml:space="preserve"> dokument. Dokumentet</w:t>
      </w:r>
      <w:r w:rsidR="00E81326" w:rsidRPr="00543C9B">
        <w:t xml:space="preserve"> vert f</w:t>
      </w:r>
      <w:r w:rsidR="00F721F6">
        <w:t>o</w:t>
      </w:r>
      <w:r w:rsidR="006862E7">
        <w:t>r</w:t>
      </w:r>
      <w:r w:rsidR="00E81326" w:rsidRPr="00543C9B">
        <w:t>d</w:t>
      </w:r>
      <w:r w:rsidR="006862E7">
        <w:t>elt o</w:t>
      </w:r>
      <w:r w:rsidR="00E81326" w:rsidRPr="00543C9B">
        <w:t>g</w:t>
      </w:r>
      <w:r w:rsidR="006862E7">
        <w:t xml:space="preserve"> </w:t>
      </w:r>
      <w:proofErr w:type="spellStart"/>
      <w:r w:rsidR="00F72551">
        <w:t>fer</w:t>
      </w:r>
      <w:r w:rsidR="003905EE">
        <w:t>dig</w:t>
      </w:r>
      <w:r w:rsidR="00E81326" w:rsidRPr="00543C9B">
        <w:t>stilt</w:t>
      </w:r>
      <w:proofErr w:type="spellEnd"/>
      <w:r w:rsidRPr="008778DB">
        <w:t xml:space="preserve"> idet det blir overført til klientmappe. </w:t>
      </w:r>
      <w:r w:rsidR="00EF196F" w:rsidRPr="00EF196F">
        <w:t>Unntak gjeld dersom det er teke avgjerd om å halde informasjon unna innsy</w:t>
      </w:r>
      <w:r w:rsidR="00EF196F">
        <w:t>n</w:t>
      </w:r>
      <w:r w:rsidR="00EF196F">
        <w:rPr>
          <w:color w:val="C00000"/>
        </w:rPr>
        <w:t>.</w:t>
      </w:r>
    </w:p>
    <w:p w14:paraId="75C31218" w14:textId="77777777" w:rsidR="0052011B" w:rsidRPr="00543C9B" w:rsidRDefault="0052011B" w:rsidP="00343BD1"/>
    <w:p w14:paraId="52DD89ED" w14:textId="6C530CB6" w:rsidR="00343BD1" w:rsidRPr="0099671A" w:rsidRDefault="00343BD1" w:rsidP="00343BD1">
      <w:r w:rsidRPr="0099671A">
        <w:t xml:space="preserve">Dokument via </w:t>
      </w:r>
      <w:proofErr w:type="spellStart"/>
      <w:r w:rsidRPr="0099671A">
        <w:t>SvarInn</w:t>
      </w:r>
      <w:proofErr w:type="spellEnd"/>
      <w:r w:rsidR="0052011B" w:rsidRPr="0099671A">
        <w:t xml:space="preserve"> kjem</w:t>
      </w:r>
      <w:r w:rsidRPr="0099671A">
        <w:t xml:space="preserve"> rett inn i Visma PPT Flyt.</w:t>
      </w:r>
    </w:p>
    <w:p w14:paraId="02AEB188" w14:textId="596F9503" w:rsidR="00F146C6" w:rsidRPr="00543C9B" w:rsidRDefault="004C55D9" w:rsidP="00343BD1">
      <w:r w:rsidRPr="0099671A">
        <w:t>Administra</w:t>
      </w:r>
      <w:r w:rsidR="006A65A9" w:rsidRPr="0099671A">
        <w:t>t</w:t>
      </w:r>
      <w:r w:rsidRPr="0099671A">
        <w:t>iv konsule</w:t>
      </w:r>
      <w:r w:rsidR="006A65A9" w:rsidRPr="0099671A">
        <w:t xml:space="preserve">nt kan </w:t>
      </w:r>
      <w:r w:rsidR="00FF1F27" w:rsidRPr="0099671A">
        <w:t>redigere ved feil</w:t>
      </w:r>
      <w:r w:rsidR="003033AE" w:rsidRPr="0099671A">
        <w:t>meldingar</w:t>
      </w:r>
      <w:r w:rsidR="00FF1F27" w:rsidRPr="0099671A">
        <w:t xml:space="preserve"> i KS </w:t>
      </w:r>
      <w:proofErr w:type="spellStart"/>
      <w:r w:rsidR="00582EFF" w:rsidRPr="0099671A">
        <w:t>S</w:t>
      </w:r>
      <w:r w:rsidR="00FF1F27" w:rsidRPr="0099671A">
        <w:t>var</w:t>
      </w:r>
      <w:r w:rsidR="00876DCC" w:rsidRPr="0099671A">
        <w:t>Inn</w:t>
      </w:r>
      <w:proofErr w:type="spellEnd"/>
      <w:r w:rsidR="00876DCC" w:rsidRPr="0099671A">
        <w:t>/</w:t>
      </w:r>
      <w:r w:rsidR="00FF1F27" w:rsidRPr="0099671A">
        <w:t>Ut forvaltning</w:t>
      </w:r>
      <w:r w:rsidR="00582EFF" w:rsidRPr="0099671A">
        <w:t>.</w:t>
      </w:r>
    </w:p>
    <w:p w14:paraId="0616CEFB" w14:textId="77777777" w:rsidR="00F146C6" w:rsidRPr="00543C9B" w:rsidRDefault="00F146C6" w:rsidP="008778DB">
      <w:pPr>
        <w:pStyle w:val="Overskrift3"/>
      </w:pPr>
      <w:bookmarkStart w:id="8" w:name="_Toc215217867"/>
      <w:r w:rsidRPr="00543C9B">
        <w:t>Tidspunkt for konvertering</w:t>
      </w:r>
      <w:bookmarkEnd w:id="8"/>
    </w:p>
    <w:p w14:paraId="340F380F" w14:textId="1CBDCF17" w:rsidR="00F146C6" w:rsidRPr="00543C9B" w:rsidRDefault="00543C9B" w:rsidP="00F146C6">
      <w:r w:rsidRPr="00543C9B">
        <w:t>Kva</w:t>
      </w:r>
      <w:r w:rsidR="00F146C6" w:rsidRPr="00543C9B">
        <w:t>r enkelt saksbehandl</w:t>
      </w:r>
      <w:r w:rsidRPr="00543C9B">
        <w:t>a</w:t>
      </w:r>
      <w:r w:rsidR="00F146C6" w:rsidRPr="00543C9B">
        <w:t>r journalfør</w:t>
      </w:r>
      <w:r w:rsidRPr="00543C9B">
        <w:t>e</w:t>
      </w:r>
      <w:r w:rsidR="00F146C6" w:rsidRPr="00543C9B">
        <w:t>r e</w:t>
      </w:r>
      <w:r>
        <w:t>i</w:t>
      </w:r>
      <w:r w:rsidR="00F146C6" w:rsidRPr="00543C9B">
        <w:t xml:space="preserve">gne klientrelaterte dokument. Disse </w:t>
      </w:r>
      <w:r>
        <w:t xml:space="preserve">vert arkivert </w:t>
      </w:r>
      <w:r w:rsidR="00F146C6" w:rsidRPr="00543C9B">
        <w:t xml:space="preserve">automatisk og </w:t>
      </w:r>
      <w:proofErr w:type="spellStart"/>
      <w:r w:rsidR="00F146C6" w:rsidRPr="00543C9B">
        <w:t>umiddelbart</w:t>
      </w:r>
      <w:proofErr w:type="spellEnd"/>
      <w:r w:rsidR="00F146C6" w:rsidRPr="00543C9B">
        <w:t xml:space="preserve"> i det saksbehandl</w:t>
      </w:r>
      <w:r>
        <w:t>a</w:t>
      </w:r>
      <w:r w:rsidR="00F146C6" w:rsidRPr="00543C9B">
        <w:t>r set dokumentet som ferdig.</w:t>
      </w:r>
    </w:p>
    <w:p w14:paraId="5635ED26" w14:textId="77777777" w:rsidR="00343BD1" w:rsidRPr="00543C9B" w:rsidRDefault="00343BD1" w:rsidP="003D21F6"/>
    <w:p w14:paraId="07860094" w14:textId="5EE51E0D" w:rsidR="00343BD1" w:rsidRPr="00543C9B" w:rsidRDefault="00343BD1" w:rsidP="00343BD1">
      <w:pPr>
        <w:pStyle w:val="Overskrift2"/>
      </w:pPr>
      <w:bookmarkStart w:id="9" w:name="_Toc215217868"/>
      <w:r w:rsidRPr="00543C9B">
        <w:t>Rutin</w:t>
      </w:r>
      <w:r w:rsidR="00543C9B">
        <w:t>a</w:t>
      </w:r>
      <w:r w:rsidRPr="00543C9B">
        <w:t>r som definerer ansvar for</w:t>
      </w:r>
      <w:bookmarkEnd w:id="9"/>
    </w:p>
    <w:p w14:paraId="6D07EB06" w14:textId="1F98423A" w:rsidR="000150E3" w:rsidRPr="00DE6A72" w:rsidRDefault="000150E3" w:rsidP="000150E3">
      <w:pPr>
        <w:rPr>
          <w:b/>
          <w:bCs/>
        </w:rPr>
      </w:pPr>
      <w:r w:rsidRPr="00DE6A72">
        <w:rPr>
          <w:b/>
          <w:bCs/>
        </w:rPr>
        <w:t>Fordeling av dokument</w:t>
      </w:r>
    </w:p>
    <w:p w14:paraId="63D0489A" w14:textId="704E2FC8" w:rsidR="000150E3" w:rsidRPr="00543C9B" w:rsidRDefault="002C5628" w:rsidP="000150E3">
      <w:r>
        <w:t>I</w:t>
      </w:r>
      <w:r w:rsidR="000150E3" w:rsidRPr="00543C9B">
        <w:t>nngå</w:t>
      </w:r>
      <w:r w:rsidR="00E4060D">
        <w:t>a</w:t>
      </w:r>
      <w:r w:rsidR="000150E3" w:rsidRPr="00543C9B">
        <w:t xml:space="preserve">nde dokument </w:t>
      </w:r>
      <w:r>
        <w:t xml:space="preserve">vert registrert </w:t>
      </w:r>
      <w:r w:rsidR="006A31AF">
        <w:t>på klientnamn</w:t>
      </w:r>
      <w:r w:rsidR="000150E3" w:rsidRPr="00543C9B">
        <w:t>.</w:t>
      </w:r>
      <w:r w:rsidR="00A83877">
        <w:t xml:space="preserve"> Kvar </w:t>
      </w:r>
      <w:r w:rsidR="000150E3" w:rsidRPr="00543C9B">
        <w:t xml:space="preserve">klient </w:t>
      </w:r>
      <w:r w:rsidR="00A83877">
        <w:t>får</w:t>
      </w:r>
      <w:r w:rsidR="00DE6A72">
        <w:t>/har ti</w:t>
      </w:r>
      <w:r w:rsidR="000150E3" w:rsidRPr="00543C9B">
        <w:t>ldelt e</w:t>
      </w:r>
      <w:r w:rsidR="00DE6A72">
        <w:t>i</w:t>
      </w:r>
      <w:r w:rsidR="000150E3" w:rsidRPr="00543C9B">
        <w:t>n saksbehandl</w:t>
      </w:r>
      <w:r w:rsidR="00DE6A72">
        <w:t>a</w:t>
      </w:r>
      <w:r w:rsidR="000150E3" w:rsidRPr="00543C9B">
        <w:t>r som får varsel om nytt dokument i aktuell sak.</w:t>
      </w:r>
    </w:p>
    <w:p w14:paraId="3529690A" w14:textId="77777777" w:rsidR="00C340B9" w:rsidRDefault="00C340B9" w:rsidP="000150E3"/>
    <w:p w14:paraId="487E2CDD" w14:textId="3D543E43" w:rsidR="000150E3" w:rsidRPr="00DE6A72" w:rsidRDefault="000150E3" w:rsidP="000150E3">
      <w:pPr>
        <w:rPr>
          <w:b/>
          <w:bCs/>
        </w:rPr>
      </w:pPr>
      <w:r w:rsidRPr="00DE6A72">
        <w:rPr>
          <w:b/>
          <w:bCs/>
        </w:rPr>
        <w:t>Retting av registrerte journal- og arkivopplysning</w:t>
      </w:r>
      <w:r w:rsidR="00DE6A72">
        <w:rPr>
          <w:b/>
          <w:bCs/>
        </w:rPr>
        <w:t>a</w:t>
      </w:r>
      <w:r w:rsidRPr="00DE6A72">
        <w:rPr>
          <w:b/>
          <w:bCs/>
        </w:rPr>
        <w:t>r</w:t>
      </w:r>
    </w:p>
    <w:p w14:paraId="2B8BE9DC" w14:textId="272BA891" w:rsidR="000150E3" w:rsidRPr="00543C9B" w:rsidRDefault="000150E3" w:rsidP="000150E3">
      <w:r w:rsidRPr="00543C9B">
        <w:t xml:space="preserve">Retting av </w:t>
      </w:r>
      <w:r w:rsidR="00DE6A72">
        <w:t xml:space="preserve">feil i metadata </w:t>
      </w:r>
      <w:r w:rsidR="00DD5BE7">
        <w:t xml:space="preserve">vert gjort </w:t>
      </w:r>
      <w:r w:rsidRPr="00543C9B">
        <w:t>snar</w:t>
      </w:r>
      <w:r w:rsidR="00DD5BE7">
        <w:t>a</w:t>
      </w:r>
      <w:r w:rsidRPr="00543C9B">
        <w:t xml:space="preserve">st </w:t>
      </w:r>
      <w:r w:rsidR="00DD5BE7" w:rsidRPr="00543C9B">
        <w:t>mogleg</w:t>
      </w:r>
      <w:r w:rsidRPr="00543C9B">
        <w:t xml:space="preserve"> etter at feil er oppdag</w:t>
      </w:r>
      <w:r w:rsidR="00DD5BE7">
        <w:t>a</w:t>
      </w:r>
      <w:r w:rsidRPr="00543C9B">
        <w:t xml:space="preserve">. Feilen kan </w:t>
      </w:r>
      <w:r w:rsidR="00DD5BE7">
        <w:t xml:space="preserve">berre rettast </w:t>
      </w:r>
      <w:r w:rsidR="00DD5BE7" w:rsidRPr="0099671A">
        <w:t xml:space="preserve">av </w:t>
      </w:r>
      <w:r w:rsidR="0099671A" w:rsidRPr="0099671A">
        <w:t>a</w:t>
      </w:r>
      <w:r w:rsidR="00232B2C" w:rsidRPr="0099671A">
        <w:t>dministrativ konsulent</w:t>
      </w:r>
      <w:r w:rsidR="00DF351E" w:rsidRPr="0099671A">
        <w:t>.</w:t>
      </w:r>
      <w:r w:rsidR="004D78F2" w:rsidRPr="0099671A">
        <w:t xml:space="preserve"> </w:t>
      </w:r>
      <w:r w:rsidRPr="00543C9B">
        <w:t xml:space="preserve">Utsendte </w:t>
      </w:r>
      <w:r w:rsidR="00DD5BE7">
        <w:t>dokument</w:t>
      </w:r>
      <w:r w:rsidRPr="00543C9B">
        <w:t xml:space="preserve"> (brev og vedtak) kan ikk</w:t>
      </w:r>
      <w:r w:rsidR="00DD5BE7">
        <w:t>j</w:t>
      </w:r>
      <w:r w:rsidRPr="00543C9B">
        <w:t>e endr</w:t>
      </w:r>
      <w:r w:rsidR="00DD5BE7">
        <w:t>ast</w:t>
      </w:r>
      <w:r w:rsidRPr="00543C9B">
        <w:t>.</w:t>
      </w:r>
    </w:p>
    <w:p w14:paraId="36A8043C" w14:textId="77777777" w:rsidR="00C340B9" w:rsidRDefault="00C340B9" w:rsidP="000150E3"/>
    <w:p w14:paraId="31977304" w14:textId="0859B4F4" w:rsidR="000150E3" w:rsidRPr="00DD5BE7" w:rsidRDefault="00DD5BE7" w:rsidP="000150E3">
      <w:pPr>
        <w:rPr>
          <w:b/>
          <w:bCs/>
        </w:rPr>
      </w:pPr>
      <w:r w:rsidRPr="00DD5BE7">
        <w:rPr>
          <w:b/>
          <w:bCs/>
        </w:rPr>
        <w:t>Avskriving</w:t>
      </w:r>
      <w:r w:rsidR="000150E3" w:rsidRPr="00DD5BE7">
        <w:rPr>
          <w:b/>
          <w:bCs/>
        </w:rPr>
        <w:t xml:space="preserve"> og </w:t>
      </w:r>
      <w:r w:rsidRPr="00DD5BE7">
        <w:rPr>
          <w:b/>
          <w:bCs/>
        </w:rPr>
        <w:t>ferdigstilling</w:t>
      </w:r>
      <w:r w:rsidR="000150E3" w:rsidRPr="00DD5BE7">
        <w:rPr>
          <w:b/>
          <w:bCs/>
        </w:rPr>
        <w:t xml:space="preserve"> av dokument</w:t>
      </w:r>
    </w:p>
    <w:p w14:paraId="76AC1212" w14:textId="3A76F484" w:rsidR="00A04FB0" w:rsidRPr="00543C9B" w:rsidRDefault="000150E3" w:rsidP="00FD6D02">
      <w:r w:rsidRPr="00543C9B">
        <w:t>Saksbehandl</w:t>
      </w:r>
      <w:r w:rsidR="00DD5BE7">
        <w:t>a</w:t>
      </w:r>
      <w:r w:rsidRPr="00543C9B">
        <w:t>r har ansvar for å ferdigstille alle dokument de</w:t>
      </w:r>
      <w:r w:rsidR="00DD5BE7">
        <w:t>i</w:t>
      </w:r>
      <w:r w:rsidRPr="00543C9B">
        <w:t xml:space="preserve"> er ansvarl</w:t>
      </w:r>
      <w:r w:rsidR="00DD5BE7">
        <w:t>e</w:t>
      </w:r>
      <w:r w:rsidRPr="00543C9B">
        <w:t xml:space="preserve">ge for enten det gjeld </w:t>
      </w:r>
      <w:r w:rsidR="000D1851">
        <w:t>notat eller utgåande</w:t>
      </w:r>
      <w:r w:rsidRPr="00543C9B">
        <w:t xml:space="preserve">. </w:t>
      </w:r>
      <w:r w:rsidR="000D1851">
        <w:br/>
      </w:r>
      <w:r w:rsidRPr="0099671A">
        <w:t>Le</w:t>
      </w:r>
      <w:r w:rsidR="002530F6" w:rsidRPr="0099671A">
        <w:t>ia</w:t>
      </w:r>
      <w:r w:rsidRPr="0099671A">
        <w:t>r</w:t>
      </w:r>
      <w:r w:rsidR="00D9237D" w:rsidRPr="0099671A">
        <w:t>/nestleiar/teamkoordinator</w:t>
      </w:r>
      <w:r w:rsidRPr="0099671A">
        <w:t xml:space="preserve"> </w:t>
      </w:r>
      <w:r w:rsidRPr="00543C9B">
        <w:t>er ansvarl</w:t>
      </w:r>
      <w:r w:rsidR="000D1851">
        <w:t>e</w:t>
      </w:r>
      <w:r w:rsidRPr="00543C9B">
        <w:t xml:space="preserve">g for </w:t>
      </w:r>
      <w:r w:rsidR="002530F6">
        <w:t xml:space="preserve">å ferdigstille </w:t>
      </w:r>
      <w:r w:rsidR="00037B4F">
        <w:t xml:space="preserve">når dokument er sendt til godkjenning </w:t>
      </w:r>
      <w:r w:rsidR="0055571F">
        <w:t>dit.</w:t>
      </w:r>
      <w:r w:rsidR="00FD6D02">
        <w:t xml:space="preserve"> I tillegg skal</w:t>
      </w:r>
      <w:r w:rsidR="00FD6D02" w:rsidRPr="00FD6D02">
        <w:rPr>
          <w:color w:val="C00000"/>
        </w:rPr>
        <w:t xml:space="preserve"> </w:t>
      </w:r>
      <w:r w:rsidR="00D97515" w:rsidRPr="0099671A">
        <w:t>administrativ konsulent</w:t>
      </w:r>
      <w:r w:rsidR="00D97515" w:rsidRPr="00ED7AD0">
        <w:t xml:space="preserve"> </w:t>
      </w:r>
      <w:r w:rsidR="00FD6D02">
        <w:t>følge</w:t>
      </w:r>
      <w:r w:rsidR="00FD6D02" w:rsidRPr="00543C9B">
        <w:t xml:space="preserve"> opp feil og mangl</w:t>
      </w:r>
      <w:r w:rsidR="00FD6D02">
        <w:t>a</w:t>
      </w:r>
      <w:r w:rsidR="00FD6D02" w:rsidRPr="00543C9B">
        <w:t xml:space="preserve">r som </w:t>
      </w:r>
      <w:r w:rsidR="00FD6D02">
        <w:t xml:space="preserve">skjer </w:t>
      </w:r>
      <w:r w:rsidR="00FD6D02" w:rsidRPr="00543C9B">
        <w:t>i Svar</w:t>
      </w:r>
      <w:r w:rsidR="00022CEC">
        <w:t xml:space="preserve"> Inn/</w:t>
      </w:r>
      <w:r w:rsidR="00FD6D02" w:rsidRPr="00543C9B">
        <w:t>Ut tenest</w:t>
      </w:r>
      <w:r w:rsidR="00FD6D02">
        <w:t>a</w:t>
      </w:r>
      <w:r w:rsidR="00FD6D02" w:rsidRPr="00543C9B">
        <w:t>.</w:t>
      </w:r>
    </w:p>
    <w:p w14:paraId="589E8CDF" w14:textId="074B4622" w:rsidR="0055571F" w:rsidRDefault="0055571F" w:rsidP="000150E3"/>
    <w:p w14:paraId="1A242EFB" w14:textId="2973259C" w:rsidR="000150E3" w:rsidRPr="00EC4354" w:rsidRDefault="00CA1812" w:rsidP="000150E3">
      <w:r w:rsidRPr="00EC4354">
        <w:t xml:space="preserve">Leiar servicetorg og dokumentsenter </w:t>
      </w:r>
      <w:r w:rsidR="0001669D" w:rsidRPr="00EC4354">
        <w:t xml:space="preserve">har ansvar for å sjå til </w:t>
      </w:r>
      <w:r w:rsidR="00FD6D02" w:rsidRPr="00EC4354">
        <w:t xml:space="preserve">at rett </w:t>
      </w:r>
      <w:r w:rsidR="000150E3" w:rsidRPr="00EC4354">
        <w:t>arkivering skjer i Visma samhandling arkiv (arkivkjerne)</w:t>
      </w:r>
      <w:r w:rsidR="00FD6D02" w:rsidRPr="00EC4354">
        <w:t>.</w:t>
      </w:r>
      <w:r w:rsidR="00093420">
        <w:t>(Om Visma Flyt PPT)</w:t>
      </w:r>
    </w:p>
    <w:p w14:paraId="1FB28B57" w14:textId="77777777" w:rsidR="00C340B9" w:rsidRDefault="00C340B9" w:rsidP="000150E3"/>
    <w:p w14:paraId="792B1471" w14:textId="4FA92718" w:rsidR="000150E3" w:rsidRPr="00C06322" w:rsidRDefault="00EA2FE8" w:rsidP="000150E3">
      <w:pPr>
        <w:rPr>
          <w:b/>
          <w:bCs/>
        </w:rPr>
      </w:pPr>
      <w:r w:rsidRPr="00C06322">
        <w:rPr>
          <w:b/>
          <w:bCs/>
        </w:rPr>
        <w:t>Vurdering av offentlegheit</w:t>
      </w:r>
    </w:p>
    <w:p w14:paraId="1962C9F4" w14:textId="40B1D188" w:rsidR="000150E3" w:rsidRDefault="000150E3" w:rsidP="003D21F6">
      <w:r w:rsidRPr="00543C9B">
        <w:t>Alle dokument</w:t>
      </w:r>
      <w:r w:rsidR="00C06322">
        <w:t xml:space="preserve"> som vert produsert av tenesta i systemet</w:t>
      </w:r>
      <w:r w:rsidRPr="00543C9B">
        <w:t xml:space="preserve"> er unn</w:t>
      </w:r>
      <w:r w:rsidR="002E6BC9">
        <w:t>ateke offentlegheit.</w:t>
      </w:r>
      <w:r w:rsidR="0071253F">
        <w:t xml:space="preserve"> Lovheimel er o</w:t>
      </w:r>
      <w:r w:rsidRPr="00543C9B">
        <w:t>ffent</w:t>
      </w:r>
      <w:r w:rsidR="0071253F">
        <w:t>leglova</w:t>
      </w:r>
      <w:r w:rsidRPr="00543C9B">
        <w:t xml:space="preserve"> §13 jf. </w:t>
      </w:r>
      <w:r w:rsidR="0071253F">
        <w:t>f</w:t>
      </w:r>
      <w:r w:rsidRPr="00543C9B">
        <w:t>orvaltningslov</w:t>
      </w:r>
      <w:r w:rsidR="0071253F">
        <w:t>a</w:t>
      </w:r>
      <w:r w:rsidRPr="00543C9B">
        <w:t xml:space="preserve"> §13, 1. ledd nr. 1.</w:t>
      </w:r>
    </w:p>
    <w:p w14:paraId="22B523BB" w14:textId="77777777" w:rsidR="0072222B" w:rsidRDefault="0072222B" w:rsidP="003D21F6"/>
    <w:p w14:paraId="202792E2" w14:textId="2BEFAE5A" w:rsidR="0072222B" w:rsidRDefault="0072222B" w:rsidP="003D21F6">
      <w:pPr>
        <w:rPr>
          <w:b/>
          <w:bCs/>
        </w:rPr>
      </w:pPr>
      <w:r w:rsidRPr="0072222B">
        <w:rPr>
          <w:b/>
          <w:bCs/>
        </w:rPr>
        <w:t>Avslutting av sak</w:t>
      </w:r>
    </w:p>
    <w:p w14:paraId="6DCB3D51" w14:textId="2C32AD36" w:rsidR="00584F0E" w:rsidRPr="0099671A" w:rsidRDefault="00584F0E" w:rsidP="003D21F6">
      <w:r w:rsidRPr="0099671A">
        <w:t>Når vert saka avslutta</w:t>
      </w:r>
      <w:r w:rsidR="0099671A">
        <w:t>:</w:t>
      </w:r>
    </w:p>
    <w:p w14:paraId="1CE915BB" w14:textId="150D1129" w:rsidR="00F3547F" w:rsidRPr="0099671A" w:rsidRDefault="00D028C4" w:rsidP="003D21F6">
      <w:r w:rsidRPr="0099671A">
        <w:t xml:space="preserve">Ferdige </w:t>
      </w:r>
      <w:r w:rsidR="00382581" w:rsidRPr="0099671A">
        <w:t>s</w:t>
      </w:r>
      <w:r w:rsidR="00563FFE" w:rsidRPr="0099671A">
        <w:t>akkunnig vurdering skal avsluttast</w:t>
      </w:r>
    </w:p>
    <w:p w14:paraId="251EBD81" w14:textId="41D2274E" w:rsidR="00563FFE" w:rsidRPr="0099671A" w:rsidRDefault="00382581" w:rsidP="003D21F6">
      <w:r w:rsidRPr="0099671A">
        <w:t>Ferdige u</w:t>
      </w:r>
      <w:r w:rsidR="00563FFE" w:rsidRPr="0099671A">
        <w:t>ttale skal avsluttast</w:t>
      </w:r>
    </w:p>
    <w:p w14:paraId="0636C629" w14:textId="07EEC1E2" w:rsidR="00382581" w:rsidRPr="0099671A" w:rsidRDefault="000A4F3B" w:rsidP="003D21F6">
      <w:r w:rsidRPr="0099671A">
        <w:lastRenderedPageBreak/>
        <w:t>Oppfølgingssaker kan vere opne over lengre periode, -</w:t>
      </w:r>
      <w:r w:rsidR="00537AF0" w:rsidRPr="0099671A">
        <w:t xml:space="preserve"> </w:t>
      </w:r>
      <w:r w:rsidRPr="0099671A">
        <w:t xml:space="preserve">6 </w:t>
      </w:r>
      <w:proofErr w:type="spellStart"/>
      <w:r w:rsidRPr="0099671A">
        <w:t>mnd</w:t>
      </w:r>
      <w:proofErr w:type="spellEnd"/>
      <w:r w:rsidR="00537AF0" w:rsidRPr="0099671A">
        <w:t>.</w:t>
      </w:r>
    </w:p>
    <w:p w14:paraId="4DA20ADB" w14:textId="76E72B46" w:rsidR="000A4F3B" w:rsidRPr="0099671A" w:rsidRDefault="00537AF0" w:rsidP="003D21F6">
      <w:r w:rsidRPr="0099671A">
        <w:t>Systemsaker kan vere opne</w:t>
      </w:r>
    </w:p>
    <w:p w14:paraId="0E5F56AB" w14:textId="77777777" w:rsidR="00BC30CD" w:rsidRPr="00BC30CD" w:rsidRDefault="00BC30CD" w:rsidP="003D21F6"/>
    <w:p w14:paraId="13294490" w14:textId="6DBD4478" w:rsidR="00343BD1" w:rsidRPr="00543C9B" w:rsidRDefault="00C537ED" w:rsidP="000150E3">
      <w:pPr>
        <w:pStyle w:val="Overskrift2"/>
      </w:pPr>
      <w:bookmarkStart w:id="10" w:name="_Toc215217869"/>
      <w:r>
        <w:t>R</w:t>
      </w:r>
      <w:r w:rsidR="00343BD1" w:rsidRPr="00543C9B">
        <w:t xml:space="preserve">egistrering og arkivering </w:t>
      </w:r>
      <w:r>
        <w:t xml:space="preserve">om </w:t>
      </w:r>
      <w:r w:rsidR="00343BD1" w:rsidRPr="00543C9B">
        <w:t>systemet er ut av drift</w:t>
      </w:r>
      <w:bookmarkEnd w:id="10"/>
    </w:p>
    <w:p w14:paraId="7A5C1FE4" w14:textId="77777777" w:rsidR="00627A10" w:rsidRDefault="001A699D" w:rsidP="003D21F6">
      <w:r>
        <w:t>Om</w:t>
      </w:r>
      <w:r w:rsidR="000150E3" w:rsidRPr="00543C9B">
        <w:t xml:space="preserve"> systemet er ute av drift for kort</w:t>
      </w:r>
      <w:r>
        <w:t>a</w:t>
      </w:r>
      <w:r w:rsidR="000150E3" w:rsidRPr="00543C9B">
        <w:t>re tid (2-3 dag</w:t>
      </w:r>
      <w:r>
        <w:t>a</w:t>
      </w:r>
      <w:r w:rsidR="000150E3" w:rsidRPr="00543C9B">
        <w:t xml:space="preserve">r), </w:t>
      </w:r>
      <w:r>
        <w:t xml:space="preserve">vert </w:t>
      </w:r>
      <w:r w:rsidR="00FC02DC">
        <w:t>registreringa</w:t>
      </w:r>
      <w:r>
        <w:t xml:space="preserve"> </w:t>
      </w:r>
      <w:r w:rsidR="00FC02DC">
        <w:t>utsett</w:t>
      </w:r>
      <w:r>
        <w:t xml:space="preserve"> </w:t>
      </w:r>
      <w:r w:rsidR="000150E3" w:rsidRPr="00543C9B">
        <w:t xml:space="preserve">til systemet </w:t>
      </w:r>
      <w:r w:rsidR="00FC02DC">
        <w:t xml:space="preserve">er i drift </w:t>
      </w:r>
      <w:r w:rsidR="000150E3" w:rsidRPr="00543C9B">
        <w:t xml:space="preserve">igjen. </w:t>
      </w:r>
    </w:p>
    <w:p w14:paraId="602C362C" w14:textId="315C6E79" w:rsidR="00E07816" w:rsidRDefault="00FC02DC" w:rsidP="003D21F6">
      <w:r>
        <w:t xml:space="preserve">Om utfordringane </w:t>
      </w:r>
      <w:r w:rsidR="00E32F8D">
        <w:t>viser seg å ta lengre tid</w:t>
      </w:r>
      <w:r w:rsidR="000150E3" w:rsidRPr="00543C9B">
        <w:t xml:space="preserve"> (me</w:t>
      </w:r>
      <w:r w:rsidR="00E32F8D">
        <w:t>i</w:t>
      </w:r>
      <w:r w:rsidR="000150E3" w:rsidRPr="00543C9B">
        <w:t>r enn 3 dag</w:t>
      </w:r>
      <w:r w:rsidR="00E32F8D">
        <w:t>a</w:t>
      </w:r>
      <w:r w:rsidR="000150E3" w:rsidRPr="00543C9B">
        <w:t>r),</w:t>
      </w:r>
      <w:r w:rsidR="00E32F8D">
        <w:t xml:space="preserve"> </w:t>
      </w:r>
      <w:r w:rsidR="00417F13">
        <w:t xml:space="preserve">skal all dokumentasjon </w:t>
      </w:r>
      <w:r w:rsidR="00627A10">
        <w:t xml:space="preserve">inn og ut </w:t>
      </w:r>
      <w:r w:rsidR="00417F13">
        <w:t>loggførast på papir</w:t>
      </w:r>
      <w:r w:rsidR="00627A10">
        <w:t xml:space="preserve">. Dokumenta må </w:t>
      </w:r>
      <w:r w:rsidR="003A24C5">
        <w:t xml:space="preserve">lagrast </w:t>
      </w:r>
      <w:r w:rsidR="00E07816">
        <w:t>i mappe og på sikker stad</w:t>
      </w:r>
      <w:r w:rsidR="001A5DA4">
        <w:t>, eldste nedst og nyaste fyrst</w:t>
      </w:r>
      <w:r w:rsidR="00EF1AA1">
        <w:t>. Det bør skrivast inn mottaksdato på dokumenta.</w:t>
      </w:r>
    </w:p>
    <w:p w14:paraId="0459CB2D" w14:textId="77777777" w:rsidR="00641FAB" w:rsidRDefault="00EF1AA1" w:rsidP="003D21F6">
      <w:r>
        <w:t>Berre</w:t>
      </w:r>
      <w:r w:rsidR="000150E3" w:rsidRPr="00543C9B">
        <w:t xml:space="preserve"> kopi</w:t>
      </w:r>
      <w:r>
        <w:t>ar</w:t>
      </w:r>
      <w:r w:rsidR="000150E3" w:rsidRPr="00543C9B">
        <w:t xml:space="preserve"> </w:t>
      </w:r>
      <w:r>
        <w:t>vert gitt til saksbehandlarane</w:t>
      </w:r>
      <w:r w:rsidR="000150E3" w:rsidRPr="00543C9B">
        <w:t xml:space="preserve">. </w:t>
      </w:r>
    </w:p>
    <w:p w14:paraId="00EE62F9" w14:textId="77777777" w:rsidR="00641FAB" w:rsidRDefault="00641FAB" w:rsidP="003D21F6"/>
    <w:p w14:paraId="26A63AE7" w14:textId="77777777" w:rsidR="00641FAB" w:rsidRDefault="00641FAB" w:rsidP="003D21F6">
      <w:r>
        <w:t>Når systemet er i drift igjen</w:t>
      </w:r>
    </w:p>
    <w:p w14:paraId="6A301420" w14:textId="77777777" w:rsidR="004449F2" w:rsidRDefault="000150E3" w:rsidP="00C97A4A">
      <w:pPr>
        <w:pStyle w:val="Listeavsnitt"/>
        <w:numPr>
          <w:ilvl w:val="0"/>
          <w:numId w:val="6"/>
        </w:numPr>
      </w:pPr>
      <w:r w:rsidRPr="00543C9B">
        <w:t>Utgå</w:t>
      </w:r>
      <w:r w:rsidR="00C97A4A">
        <w:t>a</w:t>
      </w:r>
      <w:r w:rsidRPr="00543C9B">
        <w:t xml:space="preserve">nde </w:t>
      </w:r>
      <w:r w:rsidR="00C97A4A">
        <w:t>dokument vert registrert inn</w:t>
      </w:r>
      <w:r w:rsidR="004449F2">
        <w:t xml:space="preserve"> i systemet</w:t>
      </w:r>
      <w:r w:rsidR="00C97A4A">
        <w:t xml:space="preserve"> på den dato dei kom inn </w:t>
      </w:r>
      <w:r w:rsidRPr="00543C9B">
        <w:t xml:space="preserve"> </w:t>
      </w:r>
    </w:p>
    <w:p w14:paraId="7F06ABEA" w14:textId="7D82CB24" w:rsidR="00343BD1" w:rsidRPr="00543C9B" w:rsidRDefault="000150E3" w:rsidP="003D21F6">
      <w:pPr>
        <w:pStyle w:val="Listeavsnitt"/>
        <w:numPr>
          <w:ilvl w:val="0"/>
          <w:numId w:val="6"/>
        </w:numPr>
      </w:pPr>
      <w:r w:rsidRPr="00543C9B">
        <w:t>Inngå</w:t>
      </w:r>
      <w:r w:rsidR="004449F2">
        <w:t>a</w:t>
      </w:r>
      <w:r w:rsidRPr="00543C9B">
        <w:t xml:space="preserve">nde brev </w:t>
      </w:r>
      <w:r w:rsidR="004449F2">
        <w:t xml:space="preserve">vert skanna inn </w:t>
      </w:r>
      <w:r w:rsidR="00B65DA7">
        <w:t>i systemet og registrert på den dato dei kom inn</w:t>
      </w:r>
    </w:p>
    <w:p w14:paraId="5AF6E016" w14:textId="1589B01C" w:rsidR="00343BD1" w:rsidRPr="00543C9B" w:rsidRDefault="00DB55D9" w:rsidP="000150E3">
      <w:pPr>
        <w:pStyle w:val="Overskrift2"/>
      </w:pPr>
      <w:bookmarkStart w:id="11" w:name="_Toc215217870"/>
      <w:r w:rsidRPr="00543C9B">
        <w:t>Sikkerheit og personvern</w:t>
      </w:r>
      <w:bookmarkEnd w:id="11"/>
    </w:p>
    <w:p w14:paraId="2C1F64E2" w14:textId="53F066FE" w:rsidR="00F146C6" w:rsidRPr="00543C9B" w:rsidRDefault="00F146C6" w:rsidP="00F146C6">
      <w:hyperlink r:id="rId11" w:history="1">
        <w:r w:rsidRPr="00543C9B">
          <w:rPr>
            <w:rStyle w:val="Hyperkopling"/>
          </w:rPr>
          <w:t>Jf. Riksarkivarens forskrift 3-4</w:t>
        </w:r>
      </w:hyperlink>
      <w:r w:rsidR="00E75544" w:rsidRPr="00543C9B">
        <w:t xml:space="preserve"> og </w:t>
      </w:r>
      <w:hyperlink r:id="rId12" w:history="1">
        <w:proofErr w:type="spellStart"/>
        <w:r w:rsidR="00E75544" w:rsidRPr="00543C9B">
          <w:rPr>
            <w:rStyle w:val="Hyperkopling"/>
          </w:rPr>
          <w:t>eForvaltningsforskriften</w:t>
        </w:r>
        <w:proofErr w:type="spellEnd"/>
        <w:r w:rsidR="00E75544" w:rsidRPr="00543C9B">
          <w:rPr>
            <w:rStyle w:val="Hyperkopling"/>
          </w:rPr>
          <w:t xml:space="preserve"> § 15 4. avsnitt punkt g)</w:t>
        </w:r>
      </w:hyperlink>
    </w:p>
    <w:p w14:paraId="3452D696" w14:textId="77777777" w:rsidR="000150E3" w:rsidRPr="00543C9B" w:rsidRDefault="000150E3" w:rsidP="000150E3"/>
    <w:p w14:paraId="28593043" w14:textId="17492C7A" w:rsidR="000150E3" w:rsidRPr="00543C9B" w:rsidRDefault="000150E3" w:rsidP="000150E3">
      <w:r w:rsidRPr="00543C9B">
        <w:t>Det er tilgangsstyring i Visma Flyt PPT, slik at ingen har tilgang til me</w:t>
      </w:r>
      <w:r w:rsidR="00DB55D9" w:rsidRPr="00543C9B">
        <w:t>i</w:t>
      </w:r>
      <w:r w:rsidRPr="00543C9B">
        <w:t>r enn de</w:t>
      </w:r>
      <w:r w:rsidR="00DB55D9" w:rsidRPr="00543C9B">
        <w:t>i</w:t>
      </w:r>
      <w:r w:rsidRPr="00543C9B">
        <w:t xml:space="preserve"> har behov for i sitt arbeid. Vi har også back-up som sikr</w:t>
      </w:r>
      <w:r w:rsidR="00DB55D9" w:rsidRPr="00543C9B">
        <w:t>a</w:t>
      </w:r>
      <w:r w:rsidRPr="00543C9B">
        <w:t>r at materialet ikk</w:t>
      </w:r>
      <w:r w:rsidR="00DB55D9" w:rsidRPr="00543C9B">
        <w:t>j</w:t>
      </w:r>
      <w:r w:rsidRPr="00543C9B">
        <w:t>e går tapt.</w:t>
      </w:r>
    </w:p>
    <w:p w14:paraId="009D4DBD" w14:textId="77777777" w:rsidR="000150E3" w:rsidRPr="00543C9B" w:rsidRDefault="000150E3" w:rsidP="000150E3"/>
    <w:p w14:paraId="212C0866" w14:textId="52B732BF" w:rsidR="000150E3" w:rsidRPr="00543C9B" w:rsidRDefault="000150E3" w:rsidP="000150E3">
      <w:r w:rsidRPr="00543C9B">
        <w:t>Alle tilgang</w:t>
      </w:r>
      <w:r w:rsidR="00DB55D9" w:rsidRPr="00543C9B">
        <w:t>a</w:t>
      </w:r>
      <w:r w:rsidRPr="00543C9B">
        <w:t xml:space="preserve">r i Visma Flyt PPT </w:t>
      </w:r>
      <w:r w:rsidR="00DB55D9" w:rsidRPr="00543C9B">
        <w:t xml:space="preserve">vert tildelt </w:t>
      </w:r>
      <w:r w:rsidR="00DB55D9" w:rsidRPr="00AF16C3">
        <w:t>av</w:t>
      </w:r>
      <w:r w:rsidRPr="00AF16C3">
        <w:t xml:space="preserve"> </w:t>
      </w:r>
      <w:r w:rsidR="009035BA" w:rsidRPr="00AF16C3">
        <w:t>administrativ</w:t>
      </w:r>
      <w:r w:rsidR="000B665A" w:rsidRPr="00AF16C3">
        <w:t xml:space="preserve"> konsulent</w:t>
      </w:r>
      <w:r w:rsidRPr="00AF16C3">
        <w:t>.</w:t>
      </w:r>
      <w:r w:rsidRPr="00543C9B">
        <w:t xml:space="preserve"> </w:t>
      </w:r>
      <w:r w:rsidR="00DB55D9" w:rsidRPr="00543C9B">
        <w:t>Det er leiar som avgjer kva rettar den tilsette skal ha.</w:t>
      </w:r>
    </w:p>
    <w:p w14:paraId="088B7BFB" w14:textId="77777777" w:rsidR="00DB55D9" w:rsidRPr="00543C9B" w:rsidRDefault="00DB55D9" w:rsidP="000150E3"/>
    <w:p w14:paraId="314AEA90" w14:textId="64568BD2" w:rsidR="000150E3" w:rsidRPr="00543C9B" w:rsidRDefault="000150E3" w:rsidP="000150E3">
      <w:r w:rsidRPr="00543C9B">
        <w:t xml:space="preserve">Når et dokument er ferdig blir det </w:t>
      </w:r>
      <w:proofErr w:type="spellStart"/>
      <w:r w:rsidRPr="00543C9B">
        <w:t>ferdigstilt</w:t>
      </w:r>
      <w:proofErr w:type="spellEnd"/>
      <w:r w:rsidRPr="00543C9B">
        <w:t xml:space="preserve"> av </w:t>
      </w:r>
      <w:r w:rsidR="00DB55D9" w:rsidRPr="00543C9B">
        <w:t>saksbehandlar</w:t>
      </w:r>
      <w:r w:rsidRPr="00543C9B">
        <w:t xml:space="preserve">. Når det er </w:t>
      </w:r>
      <w:proofErr w:type="spellStart"/>
      <w:r w:rsidRPr="00543C9B">
        <w:t>ferdigstilt</w:t>
      </w:r>
      <w:proofErr w:type="spellEnd"/>
      <w:r w:rsidRPr="00543C9B">
        <w:t xml:space="preserve"> er det </w:t>
      </w:r>
      <w:r w:rsidR="00DB55D9" w:rsidRPr="00543C9B">
        <w:t>ikkje</w:t>
      </w:r>
      <w:r w:rsidRPr="00543C9B">
        <w:t xml:space="preserve"> m</w:t>
      </w:r>
      <w:r w:rsidR="00DB55D9" w:rsidRPr="00543C9B">
        <w:t>ogle</w:t>
      </w:r>
      <w:r w:rsidRPr="00543C9B">
        <w:t>g å gj</w:t>
      </w:r>
      <w:r w:rsidR="00DB55D9" w:rsidRPr="00543C9B">
        <w:t>e</w:t>
      </w:r>
      <w:r w:rsidRPr="00543C9B">
        <w:t>re endring</w:t>
      </w:r>
      <w:r w:rsidR="00DB55D9" w:rsidRPr="00543C9B">
        <w:t>a</w:t>
      </w:r>
      <w:r w:rsidRPr="00543C9B">
        <w:t>r i dokumentet i ettertid.</w:t>
      </w:r>
    </w:p>
    <w:p w14:paraId="22156CAB" w14:textId="77777777" w:rsidR="000150E3" w:rsidRPr="00543C9B" w:rsidRDefault="000150E3" w:rsidP="000150E3"/>
    <w:p w14:paraId="2AF6AFDB" w14:textId="6DF7C4B6" w:rsidR="000150E3" w:rsidRPr="00543C9B" w:rsidRDefault="00DB55D9" w:rsidP="00DB55D9">
      <w:pPr>
        <w:pStyle w:val="Overskrift3"/>
      </w:pPr>
      <w:bookmarkStart w:id="12" w:name="_Toc215217871"/>
      <w:r w:rsidRPr="00543C9B">
        <w:t xml:space="preserve">Sikring av </w:t>
      </w:r>
      <w:r w:rsidR="000150E3" w:rsidRPr="00543C9B">
        <w:t>papirdokumentasjon</w:t>
      </w:r>
      <w:bookmarkEnd w:id="12"/>
    </w:p>
    <w:p w14:paraId="2AFF52EF" w14:textId="5DB68FAB" w:rsidR="000150E3" w:rsidRPr="00543C9B" w:rsidRDefault="000150E3" w:rsidP="000150E3">
      <w:r w:rsidRPr="00543C9B">
        <w:t>Papirdokument</w:t>
      </w:r>
      <w:r w:rsidR="00DB55D9" w:rsidRPr="00543C9B">
        <w:t>a</w:t>
      </w:r>
      <w:r w:rsidRPr="00543C9B">
        <w:t xml:space="preserve"> </w:t>
      </w:r>
      <w:r w:rsidR="00DB55D9" w:rsidRPr="00543C9B">
        <w:t xml:space="preserve">vert oppbevart </w:t>
      </w:r>
      <w:r w:rsidR="00AF16C3">
        <w:t xml:space="preserve">på </w:t>
      </w:r>
      <w:r w:rsidR="00D34C18" w:rsidRPr="00AF16C3">
        <w:t>arkivrom i innelåst arkivskap</w:t>
      </w:r>
      <w:r w:rsidR="00DB55D9" w:rsidRPr="008A5A5F">
        <w:t xml:space="preserve"> </w:t>
      </w:r>
      <w:r w:rsidR="00DB55D9" w:rsidRPr="00543C9B">
        <w:t>og destruert etter 6 månadar.</w:t>
      </w:r>
    </w:p>
    <w:p w14:paraId="3AB17C0F" w14:textId="77777777" w:rsidR="00DB55D9" w:rsidRPr="00543C9B" w:rsidRDefault="00DB55D9" w:rsidP="000150E3"/>
    <w:p w14:paraId="19A638A0" w14:textId="3FB26C49" w:rsidR="000150E3" w:rsidRPr="00543C9B" w:rsidRDefault="00C33A6C" w:rsidP="000150E3">
      <w:r>
        <w:t xml:space="preserve">Merkantil </w:t>
      </w:r>
      <w:r w:rsidR="0077232A">
        <w:t xml:space="preserve">som </w:t>
      </w:r>
      <w:r>
        <w:t xml:space="preserve">har </w:t>
      </w:r>
      <w:r w:rsidR="00F146C6" w:rsidRPr="00543C9B">
        <w:t>ansvar for å skanne inn papirdokumenta er ansvarleg for at dei vert oppbevart slik det er skissert her.</w:t>
      </w:r>
    </w:p>
    <w:p w14:paraId="3A03FDBD" w14:textId="77777777" w:rsidR="00343BD1" w:rsidRPr="00543C9B" w:rsidRDefault="00343BD1" w:rsidP="003D21F6"/>
    <w:p w14:paraId="56A48B63" w14:textId="42B27CD6" w:rsidR="00343BD1" w:rsidRPr="00543C9B" w:rsidRDefault="00343BD1" w:rsidP="000150E3">
      <w:pPr>
        <w:pStyle w:val="Overskrift2"/>
      </w:pPr>
      <w:bookmarkStart w:id="13" w:name="_Toc215217872"/>
      <w:r w:rsidRPr="00543C9B">
        <w:t>Destruksjon av papirversjon etter skanning</w:t>
      </w:r>
      <w:bookmarkEnd w:id="13"/>
    </w:p>
    <w:p w14:paraId="4CAD44F8" w14:textId="77777777" w:rsidR="000150E3" w:rsidRPr="00543C9B" w:rsidRDefault="000150E3" w:rsidP="003D21F6"/>
    <w:p w14:paraId="68E49C59" w14:textId="1E3B2252" w:rsidR="00E33D1A" w:rsidRPr="00543C9B" w:rsidRDefault="00E33D1A" w:rsidP="000150E3">
      <w:hyperlink r:id="rId13" w:history="1">
        <w:r w:rsidRPr="00543C9B">
          <w:rPr>
            <w:rStyle w:val="Hyperkopling"/>
          </w:rPr>
          <w:t>jf. Riksarkivarens forskrift § 3-6</w:t>
        </w:r>
      </w:hyperlink>
    </w:p>
    <w:p w14:paraId="2B301C4A" w14:textId="77777777" w:rsidR="000150E3" w:rsidRPr="00543C9B" w:rsidRDefault="000150E3" w:rsidP="000150E3"/>
    <w:p w14:paraId="6FBA1C1F" w14:textId="77777777" w:rsidR="000150E3" w:rsidRPr="00543C9B" w:rsidRDefault="000150E3" w:rsidP="00E33D1A">
      <w:pPr>
        <w:pStyle w:val="Overskrift3"/>
      </w:pPr>
      <w:bookmarkStart w:id="14" w:name="_Toc215217873"/>
      <w:r w:rsidRPr="00543C9B">
        <w:t>Elektroniske arkiv</w:t>
      </w:r>
      <w:bookmarkEnd w:id="14"/>
    </w:p>
    <w:p w14:paraId="51D5B7EA" w14:textId="77777777" w:rsidR="000150E3" w:rsidRPr="00543C9B" w:rsidRDefault="000150E3" w:rsidP="000150E3"/>
    <w:p w14:paraId="36A69C48" w14:textId="35D534C8" w:rsidR="00DB55D9" w:rsidRPr="00543C9B" w:rsidRDefault="00DB55D9" w:rsidP="000150E3">
      <w:r w:rsidRPr="00543C9B">
        <w:t xml:space="preserve">Visma Flyt PPT er eit full elektronisk arkiv. All inngåande og utgåande dokumentasjon vert lagra og arkivert som dei er sendt/kome inn med ev. vedlegg. </w:t>
      </w:r>
    </w:p>
    <w:p w14:paraId="3F7CA366" w14:textId="77777777" w:rsidR="00DB55D9" w:rsidRPr="00543C9B" w:rsidRDefault="00DB55D9" w:rsidP="000150E3"/>
    <w:p w14:paraId="0EFD6028" w14:textId="6F2BF876" w:rsidR="000150E3" w:rsidRPr="00543C9B" w:rsidRDefault="000150E3" w:rsidP="000150E3">
      <w:r w:rsidRPr="00543C9B">
        <w:t>Alle dokument</w:t>
      </w:r>
      <w:r w:rsidR="00E33D1A" w:rsidRPr="00543C9B">
        <w:t xml:space="preserve"> som kjem på papir vert skanna </w:t>
      </w:r>
      <w:r w:rsidRPr="00543C9B">
        <w:t>inn i aktuell klientmappe</w:t>
      </w:r>
      <w:r w:rsidR="00E33D1A" w:rsidRPr="00543C9B">
        <w:t xml:space="preserve">. Etter det vert dei lagra på ein sikker plass og destruert etter </w:t>
      </w:r>
      <w:r w:rsidR="00386503" w:rsidRPr="00AF16C3">
        <w:t>3 månadar</w:t>
      </w:r>
      <w:r w:rsidR="00AF16C3" w:rsidRPr="00AF16C3">
        <w:t>.</w:t>
      </w:r>
    </w:p>
    <w:p w14:paraId="295E9156" w14:textId="77777777" w:rsidR="000150E3" w:rsidRPr="00543C9B" w:rsidRDefault="000150E3" w:rsidP="000150E3"/>
    <w:p w14:paraId="2BFA4990" w14:textId="5ED3E7A0" w:rsidR="000150E3" w:rsidRPr="00543C9B" w:rsidRDefault="00E33D1A" w:rsidP="00E33D1A">
      <w:pPr>
        <w:pStyle w:val="Overskrift3"/>
      </w:pPr>
      <w:bookmarkStart w:id="15" w:name="_Toc215217874"/>
      <w:r w:rsidRPr="00543C9B">
        <w:t>K</w:t>
      </w:r>
      <w:r w:rsidR="000150E3" w:rsidRPr="00543C9B">
        <w:t>valitetssikring ved skanning av innkomne papirdokument</w:t>
      </w:r>
      <w:bookmarkEnd w:id="15"/>
    </w:p>
    <w:p w14:paraId="3BE4F16E" w14:textId="77777777" w:rsidR="000150E3" w:rsidRPr="00543C9B" w:rsidRDefault="000150E3" w:rsidP="000150E3"/>
    <w:p w14:paraId="590ED3D0" w14:textId="42D359B4" w:rsidR="000150E3" w:rsidRPr="00543C9B" w:rsidRDefault="000150E3" w:rsidP="000150E3">
      <w:r w:rsidRPr="00543C9B">
        <w:t>Superbruker/merkantil har ansvaret for skanning av innkomne papirdokument.</w:t>
      </w:r>
    </w:p>
    <w:p w14:paraId="50E63EB3" w14:textId="3678FCBE" w:rsidR="000150E3" w:rsidRPr="00543C9B" w:rsidRDefault="00CF223F" w:rsidP="000150E3">
      <w:r w:rsidRPr="00543C9B">
        <w:lastRenderedPageBreak/>
        <w:t xml:space="preserve">Dei arkivverdige dokumenta som kjem på papir vert skanna, etterbehandla og lagt i klientmappene i systemet. </w:t>
      </w:r>
    </w:p>
    <w:p w14:paraId="2C00290D" w14:textId="77777777" w:rsidR="000150E3" w:rsidRPr="00543C9B" w:rsidRDefault="000150E3" w:rsidP="000150E3"/>
    <w:p w14:paraId="1D33B144" w14:textId="229C2A53" w:rsidR="000150E3" w:rsidRPr="00543C9B" w:rsidRDefault="000150E3" w:rsidP="000150E3">
      <w:r w:rsidRPr="00543C9B">
        <w:t xml:space="preserve">Under registrering i Visma Flyt PPT </w:t>
      </w:r>
      <w:r w:rsidR="00CF223F" w:rsidRPr="00543C9B">
        <w:t>må det som er skanna inn kvalitetssikrast:</w:t>
      </w:r>
    </w:p>
    <w:p w14:paraId="63243380" w14:textId="77777777" w:rsidR="000150E3" w:rsidRPr="00543C9B" w:rsidRDefault="000150E3" w:rsidP="000150E3"/>
    <w:p w14:paraId="6BFB791B" w14:textId="77777777" w:rsidR="00CF223F" w:rsidRPr="00543C9B" w:rsidRDefault="000150E3" w:rsidP="00CF223F">
      <w:pPr>
        <w:pStyle w:val="Listeavsnitt"/>
        <w:numPr>
          <w:ilvl w:val="0"/>
          <w:numId w:val="4"/>
        </w:numPr>
      </w:pPr>
      <w:r w:rsidRPr="00543C9B">
        <w:t>er alle mottatte dokument skannet og arkivert?</w:t>
      </w:r>
    </w:p>
    <w:p w14:paraId="786DA5AD" w14:textId="77777777" w:rsidR="00CF223F" w:rsidRPr="00543C9B" w:rsidRDefault="000150E3" w:rsidP="00CF223F">
      <w:pPr>
        <w:pStyle w:val="Listeavsnitt"/>
        <w:numPr>
          <w:ilvl w:val="0"/>
          <w:numId w:val="4"/>
        </w:numPr>
      </w:pPr>
      <w:r w:rsidRPr="00543C9B">
        <w:t xml:space="preserve">er alle sider med i </w:t>
      </w:r>
      <w:r w:rsidR="00CF223F" w:rsidRPr="00543C9B">
        <w:t>kva</w:t>
      </w:r>
      <w:r w:rsidRPr="00543C9B">
        <w:t>rt dokument?</w:t>
      </w:r>
    </w:p>
    <w:p w14:paraId="04E12D0F" w14:textId="77777777" w:rsidR="00CF223F" w:rsidRPr="00543C9B" w:rsidRDefault="000150E3" w:rsidP="00CF223F">
      <w:pPr>
        <w:pStyle w:val="Listeavsnitt"/>
        <w:numPr>
          <w:ilvl w:val="0"/>
          <w:numId w:val="4"/>
        </w:numPr>
      </w:pPr>
      <w:r w:rsidRPr="00543C9B">
        <w:t xml:space="preserve">er </w:t>
      </w:r>
      <w:r w:rsidR="00CF223F" w:rsidRPr="00543C9B">
        <w:t>skanninga</w:t>
      </w:r>
      <w:r w:rsidRPr="00543C9B">
        <w:t xml:space="preserve"> </w:t>
      </w:r>
      <w:proofErr w:type="spellStart"/>
      <w:r w:rsidRPr="00543C9B">
        <w:t>lesbar</w:t>
      </w:r>
      <w:proofErr w:type="spellEnd"/>
      <w:r w:rsidRPr="00543C9B">
        <w:t xml:space="preserve"> og </w:t>
      </w:r>
      <w:proofErr w:type="spellStart"/>
      <w:r w:rsidRPr="00543C9B">
        <w:t>kvalitetsmessig</w:t>
      </w:r>
      <w:proofErr w:type="spellEnd"/>
      <w:r w:rsidRPr="00543C9B">
        <w:t xml:space="preserve"> god nok?</w:t>
      </w:r>
    </w:p>
    <w:p w14:paraId="4598CBA6" w14:textId="31018CEE" w:rsidR="000150E3" w:rsidRPr="00543C9B" w:rsidRDefault="000150E3" w:rsidP="00CF223F">
      <w:pPr>
        <w:pStyle w:val="Listeavsnitt"/>
        <w:numPr>
          <w:ilvl w:val="0"/>
          <w:numId w:val="4"/>
        </w:numPr>
      </w:pPr>
      <w:r w:rsidRPr="00543C9B">
        <w:t xml:space="preserve">er det samsvar mellom arkiverte dokument og registrerte </w:t>
      </w:r>
      <w:r w:rsidR="00CF223F" w:rsidRPr="00543C9B">
        <w:t>opplysningar (dokumentdato, tittel, avsendar m.m.)</w:t>
      </w:r>
      <w:r w:rsidRPr="00543C9B">
        <w:t>?</w:t>
      </w:r>
    </w:p>
    <w:p w14:paraId="25BF141E" w14:textId="77777777" w:rsidR="00E33D1A" w:rsidRPr="00543C9B" w:rsidRDefault="00E33D1A" w:rsidP="000150E3"/>
    <w:p w14:paraId="2114F594" w14:textId="2064D674" w:rsidR="00E33D1A" w:rsidRDefault="00990670" w:rsidP="00E33D1A">
      <w:pPr>
        <w:pStyle w:val="Overskrift2"/>
      </w:pPr>
      <w:bookmarkStart w:id="16" w:name="_Toc215217875"/>
      <w:r>
        <w:t>Arkivkjerne</w:t>
      </w:r>
      <w:bookmarkEnd w:id="16"/>
    </w:p>
    <w:p w14:paraId="5855D550" w14:textId="55C9255D" w:rsidR="0091229D" w:rsidRPr="0091229D" w:rsidRDefault="0091229D" w:rsidP="009C7578">
      <w:r w:rsidRPr="0091229D">
        <w:t xml:space="preserve">Arkivtenesta </w:t>
      </w:r>
      <w:r w:rsidR="005A567C">
        <w:t>er</w:t>
      </w:r>
      <w:r w:rsidRPr="0091229D">
        <w:t xml:space="preserve"> kopla mot </w:t>
      </w:r>
      <w:r w:rsidR="00237AA1">
        <w:t>Visma samhandling arkiv (VSA)</w:t>
      </w:r>
      <w:r w:rsidR="00254BCF">
        <w:t>. D</w:t>
      </w:r>
      <w:r w:rsidRPr="0091229D">
        <w:t>et er lagt vekt på at hendingar, altså journalnotat og korrespondansar i fagsystemet, blir spegla over til arkivtenesta. På denne måten vil det til ei kvar tid vere ei godkjend arkivering av det som skjer i fagsystemet, og papirarkiv er unødvendig.</w:t>
      </w:r>
    </w:p>
    <w:p w14:paraId="31BB1786" w14:textId="77777777" w:rsidR="009C7578" w:rsidRDefault="009C7578" w:rsidP="0091229D">
      <w:pPr>
        <w:rPr>
          <w:b/>
          <w:bCs/>
        </w:rPr>
      </w:pPr>
    </w:p>
    <w:p w14:paraId="6FE55366" w14:textId="5F8FFBC8" w:rsidR="0091229D" w:rsidRPr="0091229D" w:rsidRDefault="0091229D" w:rsidP="0091229D">
      <w:r w:rsidRPr="0091229D">
        <w:rPr>
          <w:b/>
          <w:bCs/>
        </w:rPr>
        <w:t>Kriteria for at eit dokument blir arkivert, er at:</w:t>
      </w:r>
    </w:p>
    <w:p w14:paraId="4BBD5B20" w14:textId="05C6F595" w:rsidR="0091229D" w:rsidRPr="0091229D" w:rsidRDefault="003908EE" w:rsidP="0091229D">
      <w:pPr>
        <w:numPr>
          <w:ilvl w:val="0"/>
          <w:numId w:val="10"/>
        </w:numPr>
      </w:pPr>
      <w:r>
        <w:t>d</w:t>
      </w:r>
      <w:r w:rsidR="0091229D" w:rsidRPr="0091229D">
        <w:t>okumentet er knytt opp mot eit personnummer eller organisasjonsnummer og at</w:t>
      </w:r>
    </w:p>
    <w:p w14:paraId="3A5DCA32" w14:textId="5E920FEA" w:rsidR="0091229D" w:rsidRPr="0091229D" w:rsidRDefault="003908EE" w:rsidP="0091229D">
      <w:pPr>
        <w:numPr>
          <w:ilvl w:val="0"/>
          <w:numId w:val="10"/>
        </w:numPr>
      </w:pPr>
      <w:r>
        <w:t>d</w:t>
      </w:r>
      <w:r w:rsidR="0091229D" w:rsidRPr="0091229D">
        <w:t xml:space="preserve">okumentet er </w:t>
      </w:r>
      <w:proofErr w:type="spellStart"/>
      <w:r w:rsidR="0091229D" w:rsidRPr="0091229D">
        <w:t>ferdigstilt</w:t>
      </w:r>
      <w:proofErr w:type="spellEnd"/>
    </w:p>
    <w:p w14:paraId="172A4F9B" w14:textId="77777777" w:rsidR="003908EE" w:rsidRDefault="003908EE" w:rsidP="002B4BF8"/>
    <w:p w14:paraId="3B22A566" w14:textId="1EE84506" w:rsidR="0091229D" w:rsidRDefault="0091229D" w:rsidP="002B4BF8">
      <w:r w:rsidRPr="0091229D">
        <w:t>Kvar gong ein saksbehandlar gjer ein operasjon som påverkar arkiv, blir det lagt inn eit kodesystem i arkivloggen med job</w:t>
      </w:r>
      <w:r w:rsidR="002B4BF8">
        <w:t>b</w:t>
      </w:r>
      <w:r w:rsidRPr="0091229D">
        <w:t>status NY og arkivstatus NY. Ein bakgrunnsrutine sjekkar loggen kvart minutt og tek dei som har job</w:t>
      </w:r>
      <w:r w:rsidR="002B4BF8">
        <w:t>b</w:t>
      </w:r>
      <w:r w:rsidRPr="0091229D">
        <w:t>status NY og sender til arkivet.</w:t>
      </w:r>
    </w:p>
    <w:p w14:paraId="2EC6C214" w14:textId="77777777" w:rsidR="002B4BF8" w:rsidRPr="0091229D" w:rsidRDefault="002B4BF8" w:rsidP="0091229D"/>
    <w:p w14:paraId="3B300D9A" w14:textId="77777777" w:rsidR="0091229D" w:rsidRPr="0091229D" w:rsidRDefault="0091229D" w:rsidP="0091229D">
      <w:r w:rsidRPr="0091229D">
        <w:rPr>
          <w:b/>
          <w:bCs/>
        </w:rPr>
        <w:t>I arkivloggen er det fleire overskrifter:</w:t>
      </w:r>
    </w:p>
    <w:p w14:paraId="3D8694BA" w14:textId="77777777" w:rsidR="0091229D" w:rsidRPr="0091229D" w:rsidRDefault="0091229D" w:rsidP="0091229D">
      <w:pPr>
        <w:numPr>
          <w:ilvl w:val="0"/>
          <w:numId w:val="11"/>
        </w:numPr>
      </w:pPr>
      <w:r w:rsidRPr="0091229D">
        <w:rPr>
          <w:b/>
          <w:bCs/>
        </w:rPr>
        <w:t>Dato</w:t>
      </w:r>
      <w:r w:rsidRPr="0091229D">
        <w:t> er dato for ferdigstilling av dokumentet som er forsøkt overført til arkivet.</w:t>
      </w:r>
    </w:p>
    <w:p w14:paraId="6F047DDB" w14:textId="77777777" w:rsidR="0091229D" w:rsidRPr="0091229D" w:rsidRDefault="0091229D" w:rsidP="0091229D">
      <w:pPr>
        <w:numPr>
          <w:ilvl w:val="0"/>
          <w:numId w:val="11"/>
        </w:numPr>
      </w:pPr>
      <w:r w:rsidRPr="0091229D">
        <w:rPr>
          <w:b/>
          <w:bCs/>
        </w:rPr>
        <w:t>Operasjon</w:t>
      </w:r>
      <w:r w:rsidRPr="0091229D">
        <w:t> forklarer kva operasjon som er utført.</w:t>
      </w:r>
    </w:p>
    <w:p w14:paraId="3EF7C69D" w14:textId="77777777" w:rsidR="00BF0CA0" w:rsidRDefault="0091229D" w:rsidP="0091229D">
      <w:pPr>
        <w:numPr>
          <w:ilvl w:val="0"/>
          <w:numId w:val="11"/>
        </w:numPr>
      </w:pPr>
      <w:r w:rsidRPr="0091229D">
        <w:rPr>
          <w:b/>
          <w:bCs/>
        </w:rPr>
        <w:t>Jobbstatus</w:t>
      </w:r>
      <w:r w:rsidRPr="0091229D">
        <w:t xml:space="preserve"> - Jobbstatus kan vere Ny, Under arbeid eller Utført. </w:t>
      </w:r>
    </w:p>
    <w:p w14:paraId="00426157" w14:textId="2F00C1B3" w:rsidR="00BF0CA0" w:rsidRDefault="0091229D" w:rsidP="00BF0CA0">
      <w:pPr>
        <w:numPr>
          <w:ilvl w:val="1"/>
          <w:numId w:val="11"/>
        </w:numPr>
      </w:pPr>
      <w:r w:rsidRPr="0091229D">
        <w:t xml:space="preserve">Dersom den går mot sky-arkivet, skiftar jobbstatus til 'Under arbeid' medan systemet "pratar" med arkivet </w:t>
      </w:r>
      <w:r w:rsidR="00CB561A">
        <w:t>(integrasjon mellom Visma Flyt</w:t>
      </w:r>
      <w:r w:rsidR="009C129E">
        <w:t xml:space="preserve"> </w:t>
      </w:r>
      <w:r w:rsidR="00CB561A">
        <w:t xml:space="preserve">PPT og Visma Samhandling Arkiv) </w:t>
      </w:r>
      <w:r w:rsidRPr="0091229D">
        <w:t xml:space="preserve">og skiftar raskt til 'Utført'. </w:t>
      </w:r>
    </w:p>
    <w:p w14:paraId="1A5D360B" w14:textId="40C9C3B0" w:rsidR="0091229D" w:rsidRPr="0091229D" w:rsidRDefault="0091229D" w:rsidP="00BF0CA0">
      <w:pPr>
        <w:numPr>
          <w:ilvl w:val="1"/>
          <w:numId w:val="11"/>
        </w:numPr>
      </w:pPr>
      <w:r w:rsidRPr="0091229D">
        <w:t>Dersom den går mot lokalt arkiv hos kunde, skiftar jobbstatus til 'Under arbeid' medan systemet sender jobben til Visma Link. Når svar</w:t>
      </w:r>
      <w:r w:rsidR="00BF0CA0">
        <w:t xml:space="preserve"> vert motteke</w:t>
      </w:r>
      <w:r w:rsidRPr="0091229D">
        <w:t xml:space="preserve"> frå Visma, vil status skiftast til 'Utført'.</w:t>
      </w:r>
    </w:p>
    <w:p w14:paraId="04EF04AA" w14:textId="46DD15A8" w:rsidR="0091229D" w:rsidRPr="0091229D" w:rsidRDefault="0091229D" w:rsidP="0091229D">
      <w:pPr>
        <w:numPr>
          <w:ilvl w:val="0"/>
          <w:numId w:val="11"/>
        </w:numPr>
      </w:pPr>
      <w:r w:rsidRPr="0091229D">
        <w:rPr>
          <w:b/>
          <w:bCs/>
        </w:rPr>
        <w:t>Arkivstatus</w:t>
      </w:r>
      <w:r w:rsidRPr="0091229D">
        <w:t xml:space="preserve"> - Dersom arkivstatus endar med 'Feil', kan dette skuldast at arkivet er </w:t>
      </w:r>
      <w:proofErr w:type="spellStart"/>
      <w:r w:rsidRPr="0091229D">
        <w:t>nedstengt</w:t>
      </w:r>
      <w:proofErr w:type="spellEnd"/>
      <w:r w:rsidRPr="0091229D">
        <w:t xml:space="preserve">. Det kan òg skuldast ei utsetjing av operasjonen utført - som at mappa ikkje blei oppretta på </w:t>
      </w:r>
      <w:r w:rsidR="00BF0CA0">
        <w:t>rett</w:t>
      </w:r>
      <w:r w:rsidRPr="0091229D">
        <w:t xml:space="preserve"> måte.</w:t>
      </w:r>
    </w:p>
    <w:p w14:paraId="26F58549" w14:textId="77777777" w:rsidR="00BF0CA0" w:rsidRDefault="00BF0CA0" w:rsidP="0091229D">
      <w:pPr>
        <w:rPr>
          <w:b/>
          <w:bCs/>
        </w:rPr>
      </w:pPr>
    </w:p>
    <w:p w14:paraId="609297DE" w14:textId="340704E2" w:rsidR="0091229D" w:rsidRPr="0091229D" w:rsidRDefault="0091229D" w:rsidP="0091229D">
      <w:r w:rsidRPr="0091229D">
        <w:rPr>
          <w:b/>
          <w:bCs/>
        </w:rPr>
        <w:t>Melding viser feilmeldingar og anna</w:t>
      </w:r>
    </w:p>
    <w:p w14:paraId="72D8FCA2" w14:textId="0C5310E5" w:rsidR="0091229D" w:rsidRPr="0091229D" w:rsidRDefault="0091229D" w:rsidP="0091229D">
      <w:pPr>
        <w:numPr>
          <w:ilvl w:val="0"/>
          <w:numId w:val="12"/>
        </w:numPr>
      </w:pPr>
      <w:r w:rsidRPr="0091229D">
        <w:rPr>
          <w:b/>
          <w:bCs/>
        </w:rPr>
        <w:t>Hending</w:t>
      </w:r>
      <w:r w:rsidRPr="0091229D">
        <w:t> - Direkte lenke mot klient, sak eller hending som blei forsøkt arkivert.</w:t>
      </w:r>
    </w:p>
    <w:p w14:paraId="0960BCA7" w14:textId="1744B685" w:rsidR="0091229D" w:rsidRPr="0091229D" w:rsidRDefault="0091229D" w:rsidP="0091229D">
      <w:pPr>
        <w:numPr>
          <w:ilvl w:val="0"/>
          <w:numId w:val="12"/>
        </w:numPr>
      </w:pPr>
      <w:r w:rsidRPr="0091229D">
        <w:rPr>
          <w:b/>
          <w:bCs/>
        </w:rPr>
        <w:t>Prøv på nytt</w:t>
      </w:r>
      <w:r w:rsidRPr="0091229D">
        <w:t xml:space="preserve"> - Dersom jobben feila, vil denne setje jobbstatus tilbake til NY og vil bli fanga opp av rutinen som snakkar </w:t>
      </w:r>
      <w:r w:rsidR="006975C2">
        <w:t xml:space="preserve">(integrasjon mellom Visma Flyt PPT og Visma Samhandling Arkiv) </w:t>
      </w:r>
      <w:r w:rsidRPr="0091229D">
        <w:t>med arkivet.</w:t>
      </w:r>
    </w:p>
    <w:p w14:paraId="646F25F8" w14:textId="77777777" w:rsidR="00D91F14" w:rsidRDefault="00D91F14" w:rsidP="0091229D"/>
    <w:p w14:paraId="5F32186D" w14:textId="72F9639B" w:rsidR="0091229D" w:rsidRPr="0091229D" w:rsidRDefault="0091229D" w:rsidP="0091229D">
      <w:r w:rsidRPr="0091229D">
        <w:t>Feilmeldingar vil alltid liggje på toppen av lista uansett dato arkiveringa feila. På den måten er det lett å få ei oversikt over eventuelle feil i arkiveringa.</w:t>
      </w:r>
    </w:p>
    <w:p w14:paraId="7214506F" w14:textId="77777777" w:rsidR="00D91F14" w:rsidRDefault="00D91F14" w:rsidP="0091229D"/>
    <w:p w14:paraId="70D9B270" w14:textId="6BA4BC6B" w:rsidR="00E76210" w:rsidRPr="00990670" w:rsidRDefault="0091229D" w:rsidP="00990670">
      <w:r w:rsidRPr="0091229D">
        <w:t xml:space="preserve">Slette må du vere forsiktig med å bruke, då jobben vil gå tapt dersom </w:t>
      </w:r>
      <w:r w:rsidR="00D91F14">
        <w:t>du</w:t>
      </w:r>
      <w:r w:rsidRPr="0091229D">
        <w:t xml:space="preserve"> bruker denne. Er du usikker på kva du skal gjere, anbefaler vi å ta kontakt med Visma </w:t>
      </w:r>
      <w:proofErr w:type="spellStart"/>
      <w:r w:rsidRPr="0091229D">
        <w:t>support</w:t>
      </w:r>
      <w:proofErr w:type="spellEnd"/>
      <w:r w:rsidRPr="0091229D">
        <w:t>.</w:t>
      </w:r>
    </w:p>
    <w:sectPr w:rsidR="00E76210" w:rsidRPr="00990670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553C8" w14:textId="77777777" w:rsidR="009C3E8C" w:rsidRDefault="009C3E8C" w:rsidP="006975C2">
      <w:r>
        <w:separator/>
      </w:r>
    </w:p>
  </w:endnote>
  <w:endnote w:type="continuationSeparator" w:id="0">
    <w:p w14:paraId="60EC944C" w14:textId="77777777" w:rsidR="009C3E8C" w:rsidRDefault="009C3E8C" w:rsidP="0069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62141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4AC992" w14:textId="6C308B80" w:rsidR="006975C2" w:rsidRDefault="006975C2">
            <w:pPr>
              <w:pStyle w:val="Botntekst"/>
              <w:jc w:val="center"/>
            </w:pPr>
            <w:r w:rsidRPr="006975C2">
              <w:rPr>
                <w:color w:val="595959" w:themeColor="text1" w:themeTint="A6"/>
              </w:rPr>
              <w:t xml:space="preserve">Side </w:t>
            </w:r>
            <w:r w:rsidRPr="006975C2">
              <w:rPr>
                <w:b/>
                <w:bCs/>
                <w:color w:val="595959" w:themeColor="text1" w:themeTint="A6"/>
                <w:sz w:val="24"/>
                <w:szCs w:val="24"/>
              </w:rPr>
              <w:fldChar w:fldCharType="begin"/>
            </w:r>
            <w:r w:rsidRPr="006975C2">
              <w:rPr>
                <w:b/>
                <w:bCs/>
                <w:color w:val="595959" w:themeColor="text1" w:themeTint="A6"/>
              </w:rPr>
              <w:instrText>PAGE</w:instrText>
            </w:r>
            <w:r w:rsidRPr="006975C2">
              <w:rPr>
                <w:b/>
                <w:bCs/>
                <w:color w:val="595959" w:themeColor="text1" w:themeTint="A6"/>
                <w:sz w:val="24"/>
                <w:szCs w:val="24"/>
              </w:rPr>
              <w:fldChar w:fldCharType="separate"/>
            </w:r>
            <w:r w:rsidRPr="006975C2">
              <w:rPr>
                <w:b/>
                <w:bCs/>
                <w:color w:val="595959" w:themeColor="text1" w:themeTint="A6"/>
              </w:rPr>
              <w:t>2</w:t>
            </w:r>
            <w:r w:rsidRPr="006975C2">
              <w:rPr>
                <w:b/>
                <w:bCs/>
                <w:color w:val="595959" w:themeColor="text1" w:themeTint="A6"/>
                <w:sz w:val="24"/>
                <w:szCs w:val="24"/>
              </w:rPr>
              <w:fldChar w:fldCharType="end"/>
            </w:r>
            <w:r w:rsidRPr="006975C2">
              <w:rPr>
                <w:color w:val="595959" w:themeColor="text1" w:themeTint="A6"/>
              </w:rPr>
              <w:t xml:space="preserve"> i </w:t>
            </w:r>
            <w:r w:rsidRPr="006975C2">
              <w:rPr>
                <w:b/>
                <w:bCs/>
                <w:color w:val="595959" w:themeColor="text1" w:themeTint="A6"/>
                <w:sz w:val="24"/>
                <w:szCs w:val="24"/>
              </w:rPr>
              <w:fldChar w:fldCharType="begin"/>
            </w:r>
            <w:r w:rsidRPr="006975C2">
              <w:rPr>
                <w:b/>
                <w:bCs/>
                <w:color w:val="595959" w:themeColor="text1" w:themeTint="A6"/>
              </w:rPr>
              <w:instrText>NUMPAGES</w:instrText>
            </w:r>
            <w:r w:rsidRPr="006975C2">
              <w:rPr>
                <w:b/>
                <w:bCs/>
                <w:color w:val="595959" w:themeColor="text1" w:themeTint="A6"/>
                <w:sz w:val="24"/>
                <w:szCs w:val="24"/>
              </w:rPr>
              <w:fldChar w:fldCharType="separate"/>
            </w:r>
            <w:r w:rsidRPr="006975C2">
              <w:rPr>
                <w:b/>
                <w:bCs/>
                <w:color w:val="595959" w:themeColor="text1" w:themeTint="A6"/>
              </w:rPr>
              <w:t>2</w:t>
            </w:r>
            <w:r w:rsidRPr="006975C2">
              <w:rPr>
                <w:b/>
                <w:bCs/>
                <w:color w:val="595959" w:themeColor="text1" w:themeTint="A6"/>
                <w:sz w:val="24"/>
                <w:szCs w:val="24"/>
              </w:rPr>
              <w:fldChar w:fldCharType="end"/>
            </w:r>
          </w:p>
        </w:sdtContent>
      </w:sdt>
    </w:sdtContent>
  </w:sdt>
  <w:p w14:paraId="78909DEC" w14:textId="77777777" w:rsidR="006975C2" w:rsidRDefault="006975C2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24DD" w14:textId="77777777" w:rsidR="009C3E8C" w:rsidRDefault="009C3E8C" w:rsidP="006975C2">
      <w:r>
        <w:separator/>
      </w:r>
    </w:p>
  </w:footnote>
  <w:footnote w:type="continuationSeparator" w:id="0">
    <w:p w14:paraId="294AD1ED" w14:textId="77777777" w:rsidR="009C3E8C" w:rsidRDefault="009C3E8C" w:rsidP="00697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9C3"/>
    <w:multiLevelType w:val="multilevel"/>
    <w:tmpl w:val="C436E7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5A7EF0"/>
    <w:multiLevelType w:val="hybridMultilevel"/>
    <w:tmpl w:val="861EA08E"/>
    <w:lvl w:ilvl="0" w:tplc="22C8CC5C">
      <w:numFmt w:val="bullet"/>
      <w:lvlText w:val="-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B2014"/>
    <w:multiLevelType w:val="multilevel"/>
    <w:tmpl w:val="88C0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1099B"/>
    <w:multiLevelType w:val="hybridMultilevel"/>
    <w:tmpl w:val="D68A26AE"/>
    <w:lvl w:ilvl="0" w:tplc="0814000D">
      <w:start w:val="1"/>
      <w:numFmt w:val="bullet"/>
      <w:lvlText w:val=""/>
      <w:lvlJc w:val="left"/>
      <w:pPr>
        <w:ind w:left="930" w:hanging="57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7774E"/>
    <w:multiLevelType w:val="multilevel"/>
    <w:tmpl w:val="597C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F1724F"/>
    <w:multiLevelType w:val="multilevel"/>
    <w:tmpl w:val="F238E4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4E24AE"/>
    <w:multiLevelType w:val="multilevel"/>
    <w:tmpl w:val="DF62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9732DB"/>
    <w:multiLevelType w:val="multilevel"/>
    <w:tmpl w:val="92DA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95753C"/>
    <w:multiLevelType w:val="hybridMultilevel"/>
    <w:tmpl w:val="738A1084"/>
    <w:lvl w:ilvl="0" w:tplc="08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B736F"/>
    <w:multiLevelType w:val="hybridMultilevel"/>
    <w:tmpl w:val="57E0929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2213C"/>
    <w:multiLevelType w:val="hybridMultilevel"/>
    <w:tmpl w:val="4C50EE82"/>
    <w:lvl w:ilvl="0" w:tplc="08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8596D"/>
    <w:multiLevelType w:val="multilevel"/>
    <w:tmpl w:val="0A10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5057026">
    <w:abstractNumId w:val="2"/>
  </w:num>
  <w:num w:numId="2" w16cid:durableId="305477030">
    <w:abstractNumId w:val="9"/>
  </w:num>
  <w:num w:numId="3" w16cid:durableId="34619242">
    <w:abstractNumId w:val="1"/>
  </w:num>
  <w:num w:numId="4" w16cid:durableId="2048330295">
    <w:abstractNumId w:val="3"/>
  </w:num>
  <w:num w:numId="5" w16cid:durableId="24410449">
    <w:abstractNumId w:val="8"/>
  </w:num>
  <w:num w:numId="6" w16cid:durableId="19624596">
    <w:abstractNumId w:val="10"/>
  </w:num>
  <w:num w:numId="7" w16cid:durableId="938416861">
    <w:abstractNumId w:val="11"/>
  </w:num>
  <w:num w:numId="8" w16cid:durableId="1233542588">
    <w:abstractNumId w:val="7"/>
  </w:num>
  <w:num w:numId="9" w16cid:durableId="438063313">
    <w:abstractNumId w:val="4"/>
  </w:num>
  <w:num w:numId="10" w16cid:durableId="260651346">
    <w:abstractNumId w:val="0"/>
  </w:num>
  <w:num w:numId="11" w16cid:durableId="8989984">
    <w:abstractNumId w:val="5"/>
  </w:num>
  <w:num w:numId="12" w16cid:durableId="13050417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F6"/>
    <w:rsid w:val="00007214"/>
    <w:rsid w:val="000150E3"/>
    <w:rsid w:val="0001669D"/>
    <w:rsid w:val="000211B6"/>
    <w:rsid w:val="00022CEC"/>
    <w:rsid w:val="000277AA"/>
    <w:rsid w:val="00037B4F"/>
    <w:rsid w:val="000419A8"/>
    <w:rsid w:val="00046B74"/>
    <w:rsid w:val="00061D8D"/>
    <w:rsid w:val="00073BF7"/>
    <w:rsid w:val="000762D4"/>
    <w:rsid w:val="0007640B"/>
    <w:rsid w:val="00092B21"/>
    <w:rsid w:val="00093420"/>
    <w:rsid w:val="000971B9"/>
    <w:rsid w:val="000A4F3B"/>
    <w:rsid w:val="000A7E5B"/>
    <w:rsid w:val="000B01C7"/>
    <w:rsid w:val="000B665A"/>
    <w:rsid w:val="000C24B2"/>
    <w:rsid w:val="000C4B61"/>
    <w:rsid w:val="000C6E25"/>
    <w:rsid w:val="000D1851"/>
    <w:rsid w:val="000D20C5"/>
    <w:rsid w:val="000E0BEB"/>
    <w:rsid w:val="000E6684"/>
    <w:rsid w:val="00106A8C"/>
    <w:rsid w:val="001071F2"/>
    <w:rsid w:val="00112779"/>
    <w:rsid w:val="00112AD8"/>
    <w:rsid w:val="00117E78"/>
    <w:rsid w:val="00121DB9"/>
    <w:rsid w:val="0012789D"/>
    <w:rsid w:val="00133466"/>
    <w:rsid w:val="001528FB"/>
    <w:rsid w:val="00170A79"/>
    <w:rsid w:val="00182DDB"/>
    <w:rsid w:val="001A5DA4"/>
    <w:rsid w:val="001A699D"/>
    <w:rsid w:val="001B6080"/>
    <w:rsid w:val="001B630A"/>
    <w:rsid w:val="001B6984"/>
    <w:rsid w:val="001C784D"/>
    <w:rsid w:val="001E690A"/>
    <w:rsid w:val="002079F4"/>
    <w:rsid w:val="002159EB"/>
    <w:rsid w:val="00231973"/>
    <w:rsid w:val="00232B2C"/>
    <w:rsid w:val="0023408D"/>
    <w:rsid w:val="00237AA1"/>
    <w:rsid w:val="00241639"/>
    <w:rsid w:val="00244604"/>
    <w:rsid w:val="00246F34"/>
    <w:rsid w:val="002479E3"/>
    <w:rsid w:val="0025213C"/>
    <w:rsid w:val="002526D7"/>
    <w:rsid w:val="002527C9"/>
    <w:rsid w:val="002530F6"/>
    <w:rsid w:val="00254BCF"/>
    <w:rsid w:val="00263EC1"/>
    <w:rsid w:val="00272F7A"/>
    <w:rsid w:val="0027773E"/>
    <w:rsid w:val="00281325"/>
    <w:rsid w:val="002A676D"/>
    <w:rsid w:val="002B3F44"/>
    <w:rsid w:val="002B4BF8"/>
    <w:rsid w:val="002C0FF4"/>
    <w:rsid w:val="002C5628"/>
    <w:rsid w:val="002E6BC9"/>
    <w:rsid w:val="002F0395"/>
    <w:rsid w:val="002F5446"/>
    <w:rsid w:val="002F5BC7"/>
    <w:rsid w:val="0030020E"/>
    <w:rsid w:val="003033AE"/>
    <w:rsid w:val="003069DB"/>
    <w:rsid w:val="00313A64"/>
    <w:rsid w:val="0031780B"/>
    <w:rsid w:val="00325DF7"/>
    <w:rsid w:val="00331198"/>
    <w:rsid w:val="00335123"/>
    <w:rsid w:val="003421D8"/>
    <w:rsid w:val="00343BD1"/>
    <w:rsid w:val="00354989"/>
    <w:rsid w:val="003761C7"/>
    <w:rsid w:val="00377FDD"/>
    <w:rsid w:val="00380159"/>
    <w:rsid w:val="0038149D"/>
    <w:rsid w:val="00382581"/>
    <w:rsid w:val="00383280"/>
    <w:rsid w:val="00386503"/>
    <w:rsid w:val="003905EE"/>
    <w:rsid w:val="003908EE"/>
    <w:rsid w:val="003A179D"/>
    <w:rsid w:val="003A24C5"/>
    <w:rsid w:val="003B2F62"/>
    <w:rsid w:val="003B3D6D"/>
    <w:rsid w:val="003D21F6"/>
    <w:rsid w:val="003E3E74"/>
    <w:rsid w:val="004005FC"/>
    <w:rsid w:val="00417F13"/>
    <w:rsid w:val="004217A2"/>
    <w:rsid w:val="004265FB"/>
    <w:rsid w:val="00434B4A"/>
    <w:rsid w:val="0043554D"/>
    <w:rsid w:val="0043578B"/>
    <w:rsid w:val="004445E7"/>
    <w:rsid w:val="004449F2"/>
    <w:rsid w:val="0045196B"/>
    <w:rsid w:val="00461B48"/>
    <w:rsid w:val="00475FAA"/>
    <w:rsid w:val="004A3CF3"/>
    <w:rsid w:val="004A51FF"/>
    <w:rsid w:val="004C3EF5"/>
    <w:rsid w:val="004C55D9"/>
    <w:rsid w:val="004D381F"/>
    <w:rsid w:val="004D73F6"/>
    <w:rsid w:val="004D78F2"/>
    <w:rsid w:val="0051541D"/>
    <w:rsid w:val="00517F04"/>
    <w:rsid w:val="0052011B"/>
    <w:rsid w:val="00532716"/>
    <w:rsid w:val="00533FFF"/>
    <w:rsid w:val="0053672C"/>
    <w:rsid w:val="00537AF0"/>
    <w:rsid w:val="00543C9B"/>
    <w:rsid w:val="00553B99"/>
    <w:rsid w:val="0055571F"/>
    <w:rsid w:val="00563FFE"/>
    <w:rsid w:val="00571F52"/>
    <w:rsid w:val="00572BB0"/>
    <w:rsid w:val="00575FF8"/>
    <w:rsid w:val="00582EFF"/>
    <w:rsid w:val="00584F0E"/>
    <w:rsid w:val="00584F28"/>
    <w:rsid w:val="00586334"/>
    <w:rsid w:val="005952D5"/>
    <w:rsid w:val="00596C77"/>
    <w:rsid w:val="00597F99"/>
    <w:rsid w:val="005A297E"/>
    <w:rsid w:val="005A567C"/>
    <w:rsid w:val="005C0EEA"/>
    <w:rsid w:val="005C2F35"/>
    <w:rsid w:val="005C3A78"/>
    <w:rsid w:val="005D06DB"/>
    <w:rsid w:val="005D4F0E"/>
    <w:rsid w:val="005E5822"/>
    <w:rsid w:val="00616008"/>
    <w:rsid w:val="00627A10"/>
    <w:rsid w:val="00631F5B"/>
    <w:rsid w:val="0063410A"/>
    <w:rsid w:val="00636255"/>
    <w:rsid w:val="00641FAB"/>
    <w:rsid w:val="00680098"/>
    <w:rsid w:val="00685C7B"/>
    <w:rsid w:val="006862E7"/>
    <w:rsid w:val="006975C2"/>
    <w:rsid w:val="006A31AF"/>
    <w:rsid w:val="006A65A9"/>
    <w:rsid w:val="006E1E02"/>
    <w:rsid w:val="006E3111"/>
    <w:rsid w:val="006E7949"/>
    <w:rsid w:val="006F2331"/>
    <w:rsid w:val="006F3116"/>
    <w:rsid w:val="0071024A"/>
    <w:rsid w:val="0071253F"/>
    <w:rsid w:val="00717448"/>
    <w:rsid w:val="0072222B"/>
    <w:rsid w:val="00731257"/>
    <w:rsid w:val="0074079F"/>
    <w:rsid w:val="007501D3"/>
    <w:rsid w:val="00766FF6"/>
    <w:rsid w:val="0077232A"/>
    <w:rsid w:val="007757F4"/>
    <w:rsid w:val="00793964"/>
    <w:rsid w:val="007B4275"/>
    <w:rsid w:val="007D05E8"/>
    <w:rsid w:val="007D4E29"/>
    <w:rsid w:val="007E35B6"/>
    <w:rsid w:val="007E42C0"/>
    <w:rsid w:val="007F2C87"/>
    <w:rsid w:val="00803D3E"/>
    <w:rsid w:val="008057A0"/>
    <w:rsid w:val="008072C7"/>
    <w:rsid w:val="00807382"/>
    <w:rsid w:val="00811A67"/>
    <w:rsid w:val="00814F80"/>
    <w:rsid w:val="00824A2B"/>
    <w:rsid w:val="00830984"/>
    <w:rsid w:val="00840A4E"/>
    <w:rsid w:val="00840C67"/>
    <w:rsid w:val="00876DCC"/>
    <w:rsid w:val="008778DB"/>
    <w:rsid w:val="00881A04"/>
    <w:rsid w:val="0089517B"/>
    <w:rsid w:val="008A5A5F"/>
    <w:rsid w:val="008B6B95"/>
    <w:rsid w:val="008C3E55"/>
    <w:rsid w:val="008D69AB"/>
    <w:rsid w:val="00900AB6"/>
    <w:rsid w:val="00900F4C"/>
    <w:rsid w:val="009035BA"/>
    <w:rsid w:val="0091229D"/>
    <w:rsid w:val="009127A4"/>
    <w:rsid w:val="00913B5C"/>
    <w:rsid w:val="0093358F"/>
    <w:rsid w:val="009406F2"/>
    <w:rsid w:val="009424AF"/>
    <w:rsid w:val="00971213"/>
    <w:rsid w:val="00974ACA"/>
    <w:rsid w:val="00987BBA"/>
    <w:rsid w:val="00990670"/>
    <w:rsid w:val="00990C2F"/>
    <w:rsid w:val="00991812"/>
    <w:rsid w:val="0099379A"/>
    <w:rsid w:val="00994FA4"/>
    <w:rsid w:val="0099671A"/>
    <w:rsid w:val="009A1DD8"/>
    <w:rsid w:val="009A7D75"/>
    <w:rsid w:val="009B6574"/>
    <w:rsid w:val="009C129E"/>
    <w:rsid w:val="009C3E8C"/>
    <w:rsid w:val="009C7578"/>
    <w:rsid w:val="009F00A3"/>
    <w:rsid w:val="00A04FB0"/>
    <w:rsid w:val="00A26D5C"/>
    <w:rsid w:val="00A40E23"/>
    <w:rsid w:val="00A726CD"/>
    <w:rsid w:val="00A80A3B"/>
    <w:rsid w:val="00A83877"/>
    <w:rsid w:val="00A85312"/>
    <w:rsid w:val="00A94898"/>
    <w:rsid w:val="00AB0864"/>
    <w:rsid w:val="00AD0B66"/>
    <w:rsid w:val="00AD19DB"/>
    <w:rsid w:val="00AF16C3"/>
    <w:rsid w:val="00B007D3"/>
    <w:rsid w:val="00B13DF7"/>
    <w:rsid w:val="00B34888"/>
    <w:rsid w:val="00B44819"/>
    <w:rsid w:val="00B501AB"/>
    <w:rsid w:val="00B543A6"/>
    <w:rsid w:val="00B65DA7"/>
    <w:rsid w:val="00B66BC6"/>
    <w:rsid w:val="00B803FC"/>
    <w:rsid w:val="00BA1EA8"/>
    <w:rsid w:val="00BC30CD"/>
    <w:rsid w:val="00BE6230"/>
    <w:rsid w:val="00BF0CA0"/>
    <w:rsid w:val="00BF5844"/>
    <w:rsid w:val="00C00440"/>
    <w:rsid w:val="00C03A9D"/>
    <w:rsid w:val="00C06322"/>
    <w:rsid w:val="00C26698"/>
    <w:rsid w:val="00C32D9C"/>
    <w:rsid w:val="00C33A6C"/>
    <w:rsid w:val="00C340B9"/>
    <w:rsid w:val="00C46DA1"/>
    <w:rsid w:val="00C537ED"/>
    <w:rsid w:val="00C53DFB"/>
    <w:rsid w:val="00C8698A"/>
    <w:rsid w:val="00C97A4A"/>
    <w:rsid w:val="00CA1812"/>
    <w:rsid w:val="00CA469D"/>
    <w:rsid w:val="00CA6D86"/>
    <w:rsid w:val="00CB0A28"/>
    <w:rsid w:val="00CB4CF8"/>
    <w:rsid w:val="00CB561A"/>
    <w:rsid w:val="00CB6ECF"/>
    <w:rsid w:val="00CC1AFF"/>
    <w:rsid w:val="00CC3579"/>
    <w:rsid w:val="00CD4602"/>
    <w:rsid w:val="00CE3CAA"/>
    <w:rsid w:val="00CE46D0"/>
    <w:rsid w:val="00CF223F"/>
    <w:rsid w:val="00D028C4"/>
    <w:rsid w:val="00D0527F"/>
    <w:rsid w:val="00D112AA"/>
    <w:rsid w:val="00D20331"/>
    <w:rsid w:val="00D27247"/>
    <w:rsid w:val="00D34C18"/>
    <w:rsid w:val="00D403A1"/>
    <w:rsid w:val="00D43817"/>
    <w:rsid w:val="00D468D8"/>
    <w:rsid w:val="00D46D24"/>
    <w:rsid w:val="00D56158"/>
    <w:rsid w:val="00D6004D"/>
    <w:rsid w:val="00D615D4"/>
    <w:rsid w:val="00D773B8"/>
    <w:rsid w:val="00D91F14"/>
    <w:rsid w:val="00D9237D"/>
    <w:rsid w:val="00D97515"/>
    <w:rsid w:val="00DB526A"/>
    <w:rsid w:val="00DB55D9"/>
    <w:rsid w:val="00DD00D4"/>
    <w:rsid w:val="00DD5BE7"/>
    <w:rsid w:val="00DE6A72"/>
    <w:rsid w:val="00DF351E"/>
    <w:rsid w:val="00E07816"/>
    <w:rsid w:val="00E15136"/>
    <w:rsid w:val="00E30A33"/>
    <w:rsid w:val="00E32F8D"/>
    <w:rsid w:val="00E33561"/>
    <w:rsid w:val="00E335D6"/>
    <w:rsid w:val="00E33D1A"/>
    <w:rsid w:val="00E4060D"/>
    <w:rsid w:val="00E53410"/>
    <w:rsid w:val="00E75544"/>
    <w:rsid w:val="00E76210"/>
    <w:rsid w:val="00E81326"/>
    <w:rsid w:val="00E828F7"/>
    <w:rsid w:val="00E91FDF"/>
    <w:rsid w:val="00E95E29"/>
    <w:rsid w:val="00EA2FE8"/>
    <w:rsid w:val="00EA6B4A"/>
    <w:rsid w:val="00EB084E"/>
    <w:rsid w:val="00EB2708"/>
    <w:rsid w:val="00EB3C0C"/>
    <w:rsid w:val="00EB6DCA"/>
    <w:rsid w:val="00EC4354"/>
    <w:rsid w:val="00EC66B3"/>
    <w:rsid w:val="00ED7AD0"/>
    <w:rsid w:val="00EE29C8"/>
    <w:rsid w:val="00EF196F"/>
    <w:rsid w:val="00EF1AA1"/>
    <w:rsid w:val="00EF5FC2"/>
    <w:rsid w:val="00F04FBA"/>
    <w:rsid w:val="00F11E65"/>
    <w:rsid w:val="00F13D5F"/>
    <w:rsid w:val="00F146C6"/>
    <w:rsid w:val="00F15502"/>
    <w:rsid w:val="00F16478"/>
    <w:rsid w:val="00F20967"/>
    <w:rsid w:val="00F22A46"/>
    <w:rsid w:val="00F25038"/>
    <w:rsid w:val="00F3547F"/>
    <w:rsid w:val="00F358D8"/>
    <w:rsid w:val="00F43437"/>
    <w:rsid w:val="00F511E5"/>
    <w:rsid w:val="00F654C2"/>
    <w:rsid w:val="00F665BD"/>
    <w:rsid w:val="00F721F6"/>
    <w:rsid w:val="00F72551"/>
    <w:rsid w:val="00F7697D"/>
    <w:rsid w:val="00F8265B"/>
    <w:rsid w:val="00F96DC1"/>
    <w:rsid w:val="00FA2290"/>
    <w:rsid w:val="00FB0B11"/>
    <w:rsid w:val="00FB3B12"/>
    <w:rsid w:val="00FB4AC3"/>
    <w:rsid w:val="00FC01D5"/>
    <w:rsid w:val="00FC02DC"/>
    <w:rsid w:val="00FC18BE"/>
    <w:rsid w:val="00FC504C"/>
    <w:rsid w:val="00FD5C06"/>
    <w:rsid w:val="00FD6D02"/>
    <w:rsid w:val="00FE14C3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4953"/>
  <w15:chartTrackingRefBased/>
  <w15:docId w15:val="{334BDD98-97C7-4DD9-9C96-3E621C14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nn-NO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D02"/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ikn"/>
    <w:qFormat/>
    <w:rsid w:val="003D21F6"/>
    <w:pPr>
      <w:keepNext/>
      <w:spacing w:before="240" w:after="60"/>
      <w:outlineLvl w:val="0"/>
    </w:pPr>
    <w:rPr>
      <w:rFonts w:eastAsia="Times New Roman"/>
      <w:b/>
      <w:bCs/>
      <w:caps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ikn"/>
    <w:qFormat/>
    <w:rsid w:val="003D21F6"/>
    <w:pPr>
      <w:keepNext/>
      <w:keepLines/>
      <w:spacing w:before="160" w:after="80"/>
      <w:outlineLvl w:val="1"/>
    </w:pPr>
    <w:rPr>
      <w:rFonts w:eastAsiaTheme="majorEastAsia" w:cstheme="majorBidi"/>
      <w:b/>
      <w:color w:val="1F3864" w:themeColor="accent1" w:themeShade="80"/>
      <w:sz w:val="24"/>
      <w:szCs w:val="32"/>
    </w:rPr>
  </w:style>
  <w:style w:type="paragraph" w:styleId="Overskrift3">
    <w:name w:val="heading 3"/>
    <w:basedOn w:val="Normal"/>
    <w:next w:val="Normal"/>
    <w:link w:val="Overskrift3Teikn"/>
    <w:qFormat/>
    <w:rsid w:val="00E33D1A"/>
    <w:pPr>
      <w:keepNext/>
      <w:keepLines/>
      <w:spacing w:before="160" w:after="80"/>
      <w:outlineLvl w:val="2"/>
    </w:pPr>
    <w:rPr>
      <w:rFonts w:eastAsiaTheme="majorEastAsia" w:cstheme="majorBidi"/>
      <w:b/>
      <w:i/>
      <w:color w:val="2F5496" w:themeColor="accent1" w:themeShade="BF"/>
      <w:sz w:val="24"/>
      <w:szCs w:val="28"/>
    </w:rPr>
  </w:style>
  <w:style w:type="paragraph" w:styleId="Overskrift4">
    <w:name w:val="heading 4"/>
    <w:basedOn w:val="Normal"/>
    <w:next w:val="Normal"/>
    <w:link w:val="Overskrift4Teikn"/>
    <w:semiHidden/>
    <w:unhideWhenUsed/>
    <w:qFormat/>
    <w:rsid w:val="003D21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ikn"/>
    <w:semiHidden/>
    <w:unhideWhenUsed/>
    <w:qFormat/>
    <w:rsid w:val="003D21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ikn"/>
    <w:semiHidden/>
    <w:unhideWhenUsed/>
    <w:qFormat/>
    <w:rsid w:val="003D21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semiHidden/>
    <w:unhideWhenUsed/>
    <w:qFormat/>
    <w:rsid w:val="003D21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semiHidden/>
    <w:unhideWhenUsed/>
    <w:qFormat/>
    <w:rsid w:val="003D21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semiHidden/>
    <w:unhideWhenUsed/>
    <w:qFormat/>
    <w:rsid w:val="003D21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link w:val="Overskrift1"/>
    <w:rsid w:val="003D21F6"/>
    <w:rPr>
      <w:rFonts w:ascii="Arial" w:eastAsia="Times New Roman" w:hAnsi="Arial"/>
      <w:b/>
      <w:bCs/>
      <w:caps/>
      <w:kern w:val="32"/>
      <w:sz w:val="28"/>
      <w:szCs w:val="32"/>
    </w:rPr>
  </w:style>
  <w:style w:type="paragraph" w:styleId="Topptekst">
    <w:name w:val="header"/>
    <w:basedOn w:val="Normal"/>
    <w:link w:val="TopptekstTeikn"/>
    <w:rsid w:val="00C03A9D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TopptekstTeikn">
    <w:name w:val="Topptekst Teikn"/>
    <w:basedOn w:val="Standardskriftforavsnitt"/>
    <w:link w:val="Topptekst"/>
    <w:rsid w:val="00C03A9D"/>
    <w:rPr>
      <w:rFonts w:ascii="Arial" w:eastAsia="Times New Roman" w:hAnsi="Arial" w:cs="Times New Roman"/>
      <w:kern w:val="0"/>
      <w:szCs w:val="24"/>
      <w:lang w:eastAsia="nb-NO"/>
      <w14:ligatures w14:val="none"/>
    </w:rPr>
  </w:style>
  <w:style w:type="paragraph" w:styleId="Botntekst">
    <w:name w:val="footer"/>
    <w:basedOn w:val="Normal"/>
    <w:link w:val="BotntekstTeikn"/>
    <w:uiPriority w:val="99"/>
    <w:rsid w:val="00C03A9D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BotntekstTeikn">
    <w:name w:val="Botntekst Teikn"/>
    <w:basedOn w:val="Standardskriftforavsnitt"/>
    <w:link w:val="Botntekst"/>
    <w:uiPriority w:val="99"/>
    <w:rsid w:val="00C03A9D"/>
    <w:rPr>
      <w:rFonts w:ascii="Arial" w:eastAsia="Times New Roman" w:hAnsi="Arial" w:cs="Times New Roman"/>
      <w:kern w:val="0"/>
      <w:szCs w:val="24"/>
      <w:lang w:eastAsia="nb-NO"/>
      <w14:ligatures w14:val="none"/>
    </w:rPr>
  </w:style>
  <w:style w:type="character" w:styleId="Sidetal">
    <w:name w:val="page number"/>
    <w:basedOn w:val="Standardskriftforavsnitt"/>
    <w:rsid w:val="00C03A9D"/>
  </w:style>
  <w:style w:type="character" w:styleId="Hyperkopling">
    <w:name w:val="Hyperlink"/>
    <w:uiPriority w:val="99"/>
    <w:rsid w:val="00C03A9D"/>
    <w:rPr>
      <w:color w:val="0000FF"/>
      <w:u w:val="single"/>
    </w:rPr>
  </w:style>
  <w:style w:type="paragraph" w:styleId="Bobletekst">
    <w:name w:val="Balloon Text"/>
    <w:basedOn w:val="Normal"/>
    <w:link w:val="BobletekstTeikn"/>
    <w:rsid w:val="00C03A9D"/>
    <w:rPr>
      <w:rFonts w:ascii="Segoe UI" w:eastAsia="Times New Roman" w:hAnsi="Segoe UI" w:cs="Segoe UI"/>
      <w:sz w:val="18"/>
      <w:szCs w:val="18"/>
    </w:rPr>
  </w:style>
  <w:style w:type="character" w:customStyle="1" w:styleId="BobletekstTeikn">
    <w:name w:val="Bobletekst Teikn"/>
    <w:link w:val="Bobletekst"/>
    <w:rsid w:val="00C03A9D"/>
    <w:rPr>
      <w:rFonts w:ascii="Segoe UI" w:eastAsia="Times New Roman" w:hAnsi="Segoe UI" w:cs="Segoe UI"/>
      <w:kern w:val="0"/>
      <w:sz w:val="18"/>
      <w:szCs w:val="18"/>
      <w:lang w:eastAsia="nb-NO"/>
      <w14:ligatures w14:val="none"/>
    </w:rPr>
  </w:style>
  <w:style w:type="table" w:styleId="Tabellrutenett">
    <w:name w:val="Table Grid"/>
    <w:basedOn w:val="Vanlegtabell"/>
    <w:rsid w:val="00C03A9D"/>
    <w:rPr>
      <w:rFonts w:eastAsia="Times New Roman"/>
      <w:kern w:val="0"/>
      <w:lang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03A9D"/>
    <w:pPr>
      <w:ind w:left="708"/>
    </w:pPr>
    <w:rPr>
      <w:rFonts w:eastAsia="Times New Roman"/>
    </w:rPr>
  </w:style>
  <w:style w:type="character" w:styleId="Ulystomtale">
    <w:name w:val="Unresolved Mention"/>
    <w:basedOn w:val="Standardskriftforavsnitt"/>
    <w:uiPriority w:val="99"/>
    <w:semiHidden/>
    <w:unhideWhenUsed/>
    <w:rsid w:val="00C03A9D"/>
    <w:rPr>
      <w:color w:val="605E5C"/>
      <w:shd w:val="clear" w:color="auto" w:fill="E1DFDD"/>
    </w:rPr>
  </w:style>
  <w:style w:type="character" w:customStyle="1" w:styleId="Overskrift2Teikn">
    <w:name w:val="Overskrift 2 Teikn"/>
    <w:basedOn w:val="Standardskriftforavsnitt"/>
    <w:link w:val="Overskrift2"/>
    <w:rsid w:val="003D21F6"/>
    <w:rPr>
      <w:rFonts w:ascii="Arial" w:eastAsiaTheme="majorEastAsia" w:hAnsi="Arial" w:cstheme="majorBidi"/>
      <w:b/>
      <w:color w:val="1F3864" w:themeColor="accent1" w:themeShade="80"/>
      <w:sz w:val="24"/>
      <w:szCs w:val="32"/>
    </w:rPr>
  </w:style>
  <w:style w:type="character" w:customStyle="1" w:styleId="Overskrift3Teikn">
    <w:name w:val="Overskrift 3 Teikn"/>
    <w:basedOn w:val="Standardskriftforavsnitt"/>
    <w:link w:val="Overskrift3"/>
    <w:rsid w:val="00E33D1A"/>
    <w:rPr>
      <w:rFonts w:ascii="Arial" w:eastAsiaTheme="majorEastAsia" w:hAnsi="Arial" w:cstheme="majorBidi"/>
      <w:b/>
      <w:i/>
      <w:color w:val="2F5496" w:themeColor="accent1" w:themeShade="BF"/>
      <w:sz w:val="24"/>
      <w:szCs w:val="28"/>
    </w:rPr>
  </w:style>
  <w:style w:type="character" w:customStyle="1" w:styleId="Overskrift4Teikn">
    <w:name w:val="Overskrift 4 Teikn"/>
    <w:basedOn w:val="Standardskriftforavsnitt"/>
    <w:link w:val="Overskrift4"/>
    <w:semiHidden/>
    <w:rsid w:val="003D21F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semiHidden/>
    <w:rsid w:val="003D21F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semiHidden/>
    <w:rsid w:val="003D21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semiHidden/>
    <w:rsid w:val="003D21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semiHidden/>
    <w:rsid w:val="003D21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semiHidden/>
    <w:rsid w:val="003D21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qFormat/>
    <w:rsid w:val="003D21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rsid w:val="003D2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qFormat/>
    <w:rsid w:val="003D21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rsid w:val="003D21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3D21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3D21F6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3D21F6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3D2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3D21F6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D21F6"/>
    <w:rPr>
      <w:b/>
      <w:bCs/>
      <w:smallCaps/>
      <w:color w:val="2F5496" w:themeColor="accent1" w:themeShade="BF"/>
      <w:spacing w:val="5"/>
    </w:rPr>
  </w:style>
  <w:style w:type="paragraph" w:styleId="Overskriftforinnhaldsliste">
    <w:name w:val="TOC Heading"/>
    <w:basedOn w:val="Overskrift1"/>
    <w:next w:val="Normal"/>
    <w:uiPriority w:val="39"/>
    <w:unhideWhenUsed/>
    <w:qFormat/>
    <w:rsid w:val="00584F0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kern w:val="0"/>
      <w:sz w:val="32"/>
      <w:lang w:eastAsia="nn-NO"/>
      <w14:ligatures w14:val="none"/>
    </w:rPr>
  </w:style>
  <w:style w:type="paragraph" w:styleId="INNH1">
    <w:name w:val="toc 1"/>
    <w:basedOn w:val="Normal"/>
    <w:next w:val="Normal"/>
    <w:autoRedefine/>
    <w:uiPriority w:val="39"/>
    <w:rsid w:val="00584F0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584F0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584F0E"/>
    <w:pPr>
      <w:spacing w:after="100"/>
      <w:ind w:left="440"/>
    </w:pPr>
  </w:style>
  <w:style w:type="character" w:styleId="Flgdhyperkopling">
    <w:name w:val="FollowedHyperlink"/>
    <w:basedOn w:val="Standardskriftforavsnitt"/>
    <w:rsid w:val="006362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lov/1992-12-04-126/&#167;6" TargetMode="External"/><Relationship Id="rId13" Type="http://schemas.openxmlformats.org/officeDocument/2006/relationships/hyperlink" Target="https://lovdata.no/forskrift/2017-12-19-2286/&#167;3-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vdata.no/forskrift/2004-06-25-988/&#167;1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vdata.no/forskrift/2017-12-19-2286/&#167;3-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sikt.no/dokumentasjonsplan/felles-dokumentasjonsstrategi/arkivoversikt-og-informasjonsarkitektur/kommunane-sin-oversikt/arkivoversikt-og-informasjonsarkitektur-ulstein/oversikt-over-arkivbeholdning/skule-og-barnehage-ulstein-kommune/ppt-tenes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legering.kf.no/delegering/publikum/151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4DD1B-96C7-44C7-9F4F-6C36BCAF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2068</Words>
  <Characters>10964</Characters>
  <Application>Microsoft Office Word</Application>
  <DocSecurity>0</DocSecurity>
  <Lines>91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Bøe</dc:creator>
  <cp:keywords/>
  <dc:description/>
  <cp:lastModifiedBy>Helga Bøe</cp:lastModifiedBy>
  <cp:revision>13</cp:revision>
  <dcterms:created xsi:type="dcterms:W3CDTF">2025-11-28T08:55:00Z</dcterms:created>
  <dcterms:modified xsi:type="dcterms:W3CDTF">2025-11-28T09:24:00Z</dcterms:modified>
</cp:coreProperties>
</file>